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935804" w14:textId="77777777" w:rsidR="00EC1548" w:rsidRPr="00EC1548" w:rsidRDefault="00EC1548" w:rsidP="00EC1548">
      <w:pPr>
        <w:spacing w:after="0" w:line="288" w:lineRule="auto"/>
        <w:jc w:val="right"/>
        <w:rPr>
          <w:rFonts w:ascii="Calibri" w:eastAsia="Calibri" w:hAnsi="Calibri" w:cs="Times New Roman"/>
          <w:color w:val="000000"/>
          <w:kern w:val="0"/>
          <w:sz w:val="18"/>
          <w:szCs w:val="18"/>
          <w14:ligatures w14:val="none"/>
        </w:rPr>
      </w:pPr>
      <w:r w:rsidRPr="00EC1548">
        <w:rPr>
          <w:rFonts w:ascii="Verdana" w:eastAsia="Times New Roman" w:hAnsi="Verdana" w:cs="Calibri"/>
          <w:b/>
          <w:caps/>
          <w:color w:val="000000"/>
          <w:kern w:val="28"/>
          <w:sz w:val="18"/>
          <w:szCs w:val="18"/>
          <w14:ligatures w14:val="none"/>
        </w:rPr>
        <w:t>ZAŁĄCZNIK NR 8 DO SWZ – Oświadczenie o braku podstaw wykluczenia</w:t>
      </w:r>
    </w:p>
    <w:p w14:paraId="33A464C6" w14:textId="77777777" w:rsidR="00EC1548" w:rsidRPr="00EC1548" w:rsidRDefault="00EC1548" w:rsidP="00EC1548">
      <w:pPr>
        <w:tabs>
          <w:tab w:val="left" w:pos="708"/>
        </w:tabs>
        <w:suppressAutoHyphens/>
        <w:spacing w:before="240" w:after="120" w:line="240" w:lineRule="auto"/>
        <w:ind w:right="-284"/>
        <w:jc w:val="center"/>
        <w:outlineLvl w:val="0"/>
        <w:rPr>
          <w:rFonts w:ascii="Verdana" w:eastAsia="Times New Roman" w:hAnsi="Verdana" w:cs="Calibri"/>
          <w:b/>
          <w:kern w:val="28"/>
          <w:sz w:val="20"/>
          <w:szCs w:val="20"/>
          <w:lang w:eastAsia="pl-PL"/>
          <w14:ligatures w14:val="none"/>
        </w:rPr>
      </w:pPr>
    </w:p>
    <w:p w14:paraId="44BAD92B" w14:textId="77777777" w:rsidR="00EC1548" w:rsidRPr="00EC1548" w:rsidRDefault="00EC1548" w:rsidP="00EC1548">
      <w:pPr>
        <w:suppressAutoHyphens/>
        <w:spacing w:before="240" w:after="120" w:line="240" w:lineRule="auto"/>
        <w:jc w:val="center"/>
        <w:outlineLvl w:val="0"/>
        <w:rPr>
          <w:rFonts w:ascii="Trebuchet MS" w:eastAsia="Times New Roman" w:hAnsi="Trebuchet MS" w:cs="Calibri"/>
          <w:b/>
          <w:color w:val="1A7466"/>
          <w:kern w:val="28"/>
          <w:sz w:val="32"/>
          <w:szCs w:val="32"/>
          <w:lang w:eastAsia="pl-PL"/>
          <w14:ligatures w14:val="none"/>
        </w:rPr>
      </w:pPr>
      <w:bookmarkStart w:id="0" w:name="_Toc206579119"/>
      <w:r w:rsidRPr="00EC1548">
        <w:rPr>
          <w:rFonts w:ascii="Trebuchet MS" w:eastAsia="Times New Roman" w:hAnsi="Trebuchet MS" w:cs="Calibri"/>
          <w:b/>
          <w:color w:val="1A7466"/>
          <w:kern w:val="28"/>
          <w:sz w:val="32"/>
          <w:szCs w:val="32"/>
          <w:lang w:eastAsia="pl-PL"/>
          <w14:ligatures w14:val="none"/>
        </w:rPr>
        <w:t>OŚWIADCZENIE WYKONAWCY / PODMIOTU UDOSTĘPNIAJĄCEGO ZASOBY*</w:t>
      </w:r>
      <w:bookmarkEnd w:id="0"/>
    </w:p>
    <w:p w14:paraId="4F2A2D46" w14:textId="77777777" w:rsidR="00EC1548" w:rsidRPr="00EC1548" w:rsidRDefault="00EC1548" w:rsidP="00EC1548">
      <w:pPr>
        <w:suppressAutoHyphens/>
        <w:spacing w:before="240" w:after="120" w:line="240" w:lineRule="auto"/>
        <w:jc w:val="center"/>
        <w:outlineLvl w:val="0"/>
        <w:rPr>
          <w:rFonts w:ascii="Trebuchet MS" w:eastAsia="Times New Roman" w:hAnsi="Trebuchet MS" w:cs="Calibri"/>
          <w:b/>
          <w:color w:val="1A7466"/>
          <w:kern w:val="28"/>
          <w:sz w:val="32"/>
          <w:szCs w:val="32"/>
          <w:lang w:eastAsia="pl-PL"/>
          <w14:ligatures w14:val="none"/>
        </w:rPr>
      </w:pPr>
      <w:bookmarkStart w:id="1" w:name="_Toc206579120"/>
      <w:r w:rsidRPr="00EC1548">
        <w:rPr>
          <w:rFonts w:ascii="Trebuchet MS" w:eastAsia="Times New Roman" w:hAnsi="Trebuchet MS" w:cs="Calibri"/>
          <w:b/>
          <w:color w:val="1A7466"/>
          <w:kern w:val="28"/>
          <w:sz w:val="32"/>
          <w:szCs w:val="32"/>
          <w:lang w:eastAsia="pl-PL"/>
          <w14:ligatures w14:val="none"/>
        </w:rPr>
        <w:t>DOTYCZĄCE BRAKU PODSTAW WYKLUCZENIA NA PODSTAWIE:</w:t>
      </w:r>
      <w:bookmarkEnd w:id="1"/>
    </w:p>
    <w:p w14:paraId="2017AA6D" w14:textId="77777777" w:rsidR="00EC1548" w:rsidRPr="00EC1548" w:rsidRDefault="00EC1548" w:rsidP="00EC1548">
      <w:pPr>
        <w:tabs>
          <w:tab w:val="left" w:pos="708"/>
        </w:tabs>
        <w:suppressAutoHyphens/>
        <w:spacing w:before="120" w:after="120" w:line="240" w:lineRule="auto"/>
        <w:ind w:right="-284"/>
        <w:jc w:val="center"/>
        <w:outlineLvl w:val="0"/>
        <w:rPr>
          <w:rFonts w:ascii="Verdana" w:eastAsia="Times New Roman" w:hAnsi="Verdana" w:cs="Calibri"/>
          <w:b/>
          <w:kern w:val="28"/>
          <w:sz w:val="20"/>
          <w:szCs w:val="20"/>
          <w:lang w:eastAsia="pl-PL" w:bidi="pl-PL"/>
          <w14:ligatures w14:val="none"/>
        </w:rPr>
      </w:pPr>
    </w:p>
    <w:p w14:paraId="46F1E2D3" w14:textId="77777777" w:rsidR="00EC1548" w:rsidRPr="00EC1548" w:rsidRDefault="00EC1548" w:rsidP="00EC1548">
      <w:pPr>
        <w:tabs>
          <w:tab w:val="left" w:pos="708"/>
        </w:tabs>
        <w:suppressAutoHyphens/>
        <w:spacing w:before="120" w:after="120" w:line="240" w:lineRule="auto"/>
        <w:jc w:val="center"/>
        <w:outlineLvl w:val="0"/>
        <w:rPr>
          <w:rFonts w:ascii="Verdana" w:eastAsia="Times New Roman" w:hAnsi="Verdana" w:cs="Calibri"/>
          <w:kern w:val="28"/>
          <w:sz w:val="18"/>
          <w:szCs w:val="18"/>
          <w:lang w:eastAsia="pl-PL"/>
          <w14:ligatures w14:val="none"/>
        </w:rPr>
      </w:pPr>
      <w:bookmarkStart w:id="2" w:name="_Toc206579121"/>
      <w:r w:rsidRPr="00EC1548">
        <w:rPr>
          <w:rFonts w:ascii="Verdana" w:eastAsia="Times New Roman" w:hAnsi="Verdana" w:cs="Calibri"/>
          <w:kern w:val="28"/>
          <w:sz w:val="18"/>
          <w:szCs w:val="18"/>
          <w:lang w:eastAsia="pl-PL" w:bidi="pl-PL"/>
          <w14:ligatures w14:val="none"/>
        </w:rPr>
        <w:t xml:space="preserve">art. 5k Rozporządzenia Rady (UE) nr 833/2014 z dnia 31 lipca 2014 r. dotyczącego środków ograniczających w związku z działaniami Rosji destabilizującymi sytuację na Ukrainie (Dz.U. L 229 z 31.07.2014), </w:t>
      </w:r>
      <w:r w:rsidRPr="00EC1548">
        <w:rPr>
          <w:rFonts w:ascii="Verdana" w:eastAsia="Times New Roman" w:hAnsi="Verdana" w:cs="Calibri"/>
          <w:kern w:val="28"/>
          <w:sz w:val="18"/>
          <w:szCs w:val="18"/>
          <w:lang w:eastAsia="pl-PL" w:bidi="pl-PL"/>
          <w14:ligatures w14:val="none"/>
        </w:rPr>
        <w:br/>
        <w:t>w brzmieniu nadanym Rozporządzeniem Rady (UE) 2022/576 z dnia 8 kwietnia 2022 r. w sprawie zmiany rozporządzenia (UE) nr 833/2014 dotyczącego środków ograniczających w związku z działaniami Rosji destabilizującymi sytuację na Ukrainie (Dz.U. L 111 z 08.04.2022)</w:t>
      </w:r>
      <w:bookmarkEnd w:id="2"/>
    </w:p>
    <w:p w14:paraId="4897A094" w14:textId="77777777" w:rsidR="00EC1548" w:rsidRPr="00EC1548" w:rsidRDefault="00EC1548" w:rsidP="00EC1548">
      <w:pPr>
        <w:tabs>
          <w:tab w:val="left" w:pos="708"/>
        </w:tabs>
        <w:suppressAutoHyphens/>
        <w:spacing w:before="120" w:after="120" w:line="240" w:lineRule="auto"/>
        <w:jc w:val="center"/>
        <w:outlineLvl w:val="0"/>
        <w:rPr>
          <w:rFonts w:ascii="Verdana" w:eastAsia="Times New Roman" w:hAnsi="Verdana" w:cs="Calibri"/>
          <w:kern w:val="28"/>
          <w:sz w:val="18"/>
          <w:szCs w:val="18"/>
          <w:lang w:eastAsia="pl-PL"/>
          <w14:ligatures w14:val="none"/>
        </w:rPr>
      </w:pPr>
      <w:bookmarkStart w:id="3" w:name="_Toc206579122"/>
      <w:r w:rsidRPr="00EC1548">
        <w:rPr>
          <w:rFonts w:ascii="Verdana" w:eastAsia="Times New Roman" w:hAnsi="Verdana" w:cs="Calibri"/>
          <w:kern w:val="28"/>
          <w:sz w:val="18"/>
          <w:szCs w:val="18"/>
          <w:lang w:eastAsia="pl-PL"/>
          <w14:ligatures w14:val="none"/>
        </w:rPr>
        <w:t>oraz</w:t>
      </w:r>
      <w:bookmarkEnd w:id="3"/>
    </w:p>
    <w:p w14:paraId="7BF82521" w14:textId="77777777" w:rsidR="00EC1548" w:rsidRPr="00EC1548" w:rsidRDefault="00EC1548" w:rsidP="00EC1548">
      <w:pPr>
        <w:tabs>
          <w:tab w:val="left" w:pos="708"/>
        </w:tabs>
        <w:suppressAutoHyphens/>
        <w:spacing w:before="120" w:after="120" w:line="240" w:lineRule="auto"/>
        <w:jc w:val="center"/>
        <w:outlineLvl w:val="0"/>
        <w:rPr>
          <w:rFonts w:ascii="Verdana" w:eastAsia="Times New Roman" w:hAnsi="Verdana" w:cs="Calibri"/>
          <w:kern w:val="28"/>
          <w:sz w:val="18"/>
          <w:szCs w:val="18"/>
          <w:lang w:eastAsia="pl-PL"/>
          <w14:ligatures w14:val="none"/>
        </w:rPr>
      </w:pPr>
      <w:bookmarkStart w:id="4" w:name="_Toc206579123"/>
      <w:r w:rsidRPr="00EC1548">
        <w:rPr>
          <w:rFonts w:ascii="Verdana" w:eastAsia="Times New Roman" w:hAnsi="Verdana" w:cs="Calibri"/>
          <w:kern w:val="28"/>
          <w:sz w:val="18"/>
          <w:szCs w:val="18"/>
          <w:lang w:eastAsia="pl-PL"/>
          <w14:ligatures w14:val="none"/>
        </w:rPr>
        <w:t>art. 7 ust. 1 Ustawy z dnia 13 kwietnia 2022 r. o szczególnych rozwiązaniach w zakresie przeciwdziałania wspieraniu agresji na Ukrainę oraz służących ochronie bezpieczeństwa narodowego (</w:t>
      </w:r>
      <w:proofErr w:type="spellStart"/>
      <w:r w:rsidRPr="00EC1548">
        <w:rPr>
          <w:rFonts w:ascii="Verdana" w:eastAsia="Times New Roman" w:hAnsi="Verdana" w:cs="Arial"/>
          <w:kern w:val="28"/>
          <w:sz w:val="18"/>
          <w:szCs w:val="18"/>
          <w:lang w:eastAsia="pl-PL"/>
          <w14:ligatures w14:val="none"/>
        </w:rPr>
        <w:t>t.j</w:t>
      </w:r>
      <w:proofErr w:type="spellEnd"/>
      <w:r w:rsidRPr="00EC1548">
        <w:rPr>
          <w:rFonts w:ascii="Verdana" w:eastAsia="Times New Roman" w:hAnsi="Verdana" w:cs="Arial"/>
          <w:kern w:val="28"/>
          <w:sz w:val="18"/>
          <w:szCs w:val="18"/>
          <w:lang w:eastAsia="pl-PL"/>
          <w14:ligatures w14:val="none"/>
        </w:rPr>
        <w:t xml:space="preserve">. Dz. U. z 2023 r., poz. 1497 z </w:t>
      </w:r>
      <w:proofErr w:type="spellStart"/>
      <w:r w:rsidRPr="00EC1548">
        <w:rPr>
          <w:rFonts w:ascii="Verdana" w:eastAsia="Times New Roman" w:hAnsi="Verdana" w:cs="Arial"/>
          <w:kern w:val="28"/>
          <w:sz w:val="18"/>
          <w:szCs w:val="18"/>
          <w:lang w:eastAsia="pl-PL"/>
          <w14:ligatures w14:val="none"/>
        </w:rPr>
        <w:t>późn</w:t>
      </w:r>
      <w:proofErr w:type="spellEnd"/>
      <w:r w:rsidRPr="00EC1548">
        <w:rPr>
          <w:rFonts w:ascii="Verdana" w:eastAsia="Times New Roman" w:hAnsi="Verdana" w:cs="Arial"/>
          <w:kern w:val="28"/>
          <w:sz w:val="18"/>
          <w:szCs w:val="18"/>
          <w:lang w:eastAsia="pl-PL"/>
          <w14:ligatures w14:val="none"/>
        </w:rPr>
        <w:t>. zm.</w:t>
      </w:r>
      <w:r w:rsidRPr="00EC1548">
        <w:rPr>
          <w:rFonts w:ascii="Verdana" w:eastAsia="Times New Roman" w:hAnsi="Verdana" w:cs="Calibri"/>
          <w:kern w:val="28"/>
          <w:sz w:val="18"/>
          <w:szCs w:val="18"/>
          <w:lang w:eastAsia="pl-PL"/>
          <w14:ligatures w14:val="none"/>
        </w:rPr>
        <w:t>).</w:t>
      </w:r>
      <w:bookmarkEnd w:id="4"/>
    </w:p>
    <w:p w14:paraId="79B55B3F" w14:textId="77777777" w:rsidR="00EC1548" w:rsidRPr="00EC1548" w:rsidRDefault="00EC1548" w:rsidP="00EC1548">
      <w:pPr>
        <w:rPr>
          <w:rFonts w:ascii="Verdana" w:eastAsia="Calibri" w:hAnsi="Verdana" w:cs="Times New Roman"/>
          <w:b/>
          <w:caps/>
          <w:kern w:val="0"/>
          <w:sz w:val="18"/>
          <w:szCs w:val="18"/>
          <w14:ligatures w14:val="none"/>
        </w:rPr>
      </w:pPr>
    </w:p>
    <w:p w14:paraId="3D7A6E42" w14:textId="77777777" w:rsidR="00EC1548" w:rsidRPr="00EC1548" w:rsidRDefault="00EC1548" w:rsidP="00EC1548">
      <w:pPr>
        <w:suppressAutoHyphens/>
        <w:spacing w:before="120" w:after="120" w:line="240" w:lineRule="auto"/>
        <w:ind w:right="-284"/>
        <w:outlineLvl w:val="0"/>
        <w:rPr>
          <w:rFonts w:ascii="Verdana" w:eastAsia="Times New Roman" w:hAnsi="Verdana" w:cs="Calibri"/>
          <w:kern w:val="28"/>
          <w:sz w:val="18"/>
          <w:szCs w:val="18"/>
          <w:lang w:eastAsia="pl-PL"/>
          <w14:ligatures w14:val="none"/>
        </w:rPr>
      </w:pPr>
      <w:bookmarkStart w:id="5" w:name="_Toc206579124"/>
      <w:r w:rsidRPr="00EC1548">
        <w:rPr>
          <w:rFonts w:ascii="Verdana" w:eastAsia="Times New Roman" w:hAnsi="Verdana" w:cs="Calibri"/>
          <w:kern w:val="28"/>
          <w:sz w:val="18"/>
          <w:szCs w:val="18"/>
          <w:lang w:eastAsia="pl-PL"/>
          <w14:ligatures w14:val="none"/>
        </w:rPr>
        <w:t>Działając w imieniu i na rzecz:</w:t>
      </w:r>
      <w:bookmarkEnd w:id="5"/>
    </w:p>
    <w:tbl>
      <w:tblPr>
        <w:tblStyle w:val="Tabela-Siatka"/>
        <w:tblW w:w="9923" w:type="dxa"/>
        <w:tblInd w:w="-5" w:type="dxa"/>
        <w:tblCellMar>
          <w:left w:w="28" w:type="dxa"/>
          <w:right w:w="28" w:type="dxa"/>
        </w:tblCellMar>
        <w:tblLook w:val="04A0" w:firstRow="1" w:lastRow="0" w:firstColumn="1" w:lastColumn="0" w:noHBand="0" w:noVBand="1"/>
      </w:tblPr>
      <w:tblGrid>
        <w:gridCol w:w="4962"/>
        <w:gridCol w:w="4961"/>
      </w:tblGrid>
      <w:tr w:rsidR="00EC1548" w:rsidRPr="00EC1548" w14:paraId="41EC8DAF" w14:textId="77777777" w:rsidTr="00720E47">
        <w:trPr>
          <w:trHeight w:val="454"/>
        </w:trPr>
        <w:tc>
          <w:tcPr>
            <w:tcW w:w="4962" w:type="dxa"/>
            <w:shd w:val="clear" w:color="auto" w:fill="1A7466"/>
            <w:vAlign w:val="center"/>
          </w:tcPr>
          <w:p w14:paraId="1CE4A2E2" w14:textId="77777777" w:rsidR="00EC1548" w:rsidRPr="00EC1548" w:rsidRDefault="00EC1548" w:rsidP="00EC1548">
            <w:pPr>
              <w:ind w:left="360"/>
              <w:jc w:val="center"/>
              <w:rPr>
                <w:rFonts w:eastAsia="Calibri" w:cs="Calibri"/>
                <w:b/>
                <w:sz w:val="16"/>
                <w:szCs w:val="16"/>
              </w:rPr>
            </w:pPr>
            <w:r w:rsidRPr="00EC1548">
              <w:rPr>
                <w:rFonts w:eastAsia="Calibri" w:cs="Calibri"/>
                <w:b/>
                <w:sz w:val="16"/>
                <w:szCs w:val="16"/>
              </w:rPr>
              <w:t>Pełna nazwa Wykonawcy/ Podmiotu udostępniającego zasoby*</w:t>
            </w:r>
          </w:p>
        </w:tc>
        <w:tc>
          <w:tcPr>
            <w:tcW w:w="4961" w:type="dxa"/>
            <w:shd w:val="clear" w:color="auto" w:fill="1A7466"/>
            <w:vAlign w:val="center"/>
          </w:tcPr>
          <w:p w14:paraId="0A4987D4" w14:textId="77777777" w:rsidR="00EC1548" w:rsidRPr="00EC1548" w:rsidRDefault="00EC1548" w:rsidP="00EC1548">
            <w:pPr>
              <w:ind w:left="360"/>
              <w:jc w:val="center"/>
              <w:rPr>
                <w:rFonts w:eastAsia="Calibri" w:cs="Calibri"/>
                <w:b/>
                <w:sz w:val="16"/>
                <w:szCs w:val="16"/>
              </w:rPr>
            </w:pPr>
            <w:r w:rsidRPr="00EC1548">
              <w:rPr>
                <w:rFonts w:eastAsia="Calibri" w:cs="Calibri"/>
                <w:b/>
                <w:sz w:val="16"/>
                <w:szCs w:val="16"/>
              </w:rPr>
              <w:t>Adres Wykonawcy/ Podmiotu udostępniającego zasoby*</w:t>
            </w:r>
          </w:p>
        </w:tc>
      </w:tr>
      <w:tr w:rsidR="00EC1548" w:rsidRPr="00EC1548" w14:paraId="6FEAD8A2" w14:textId="77777777" w:rsidTr="00720E47">
        <w:trPr>
          <w:trHeight w:val="454"/>
        </w:trPr>
        <w:tc>
          <w:tcPr>
            <w:tcW w:w="4962" w:type="dxa"/>
            <w:shd w:val="clear" w:color="auto" w:fill="auto"/>
            <w:vAlign w:val="center"/>
          </w:tcPr>
          <w:p w14:paraId="2B0438DC" w14:textId="77777777" w:rsidR="00EC1548" w:rsidRPr="00EC1548" w:rsidRDefault="00EC1548" w:rsidP="00EC1548">
            <w:pPr>
              <w:ind w:left="360"/>
              <w:jc w:val="center"/>
              <w:rPr>
                <w:rFonts w:eastAsia="Calibri" w:cs="Calibri"/>
                <w:sz w:val="18"/>
                <w:szCs w:val="18"/>
                <w:highlight w:val="cyan"/>
              </w:rPr>
            </w:pPr>
          </w:p>
        </w:tc>
        <w:tc>
          <w:tcPr>
            <w:tcW w:w="4961" w:type="dxa"/>
            <w:shd w:val="clear" w:color="auto" w:fill="auto"/>
            <w:vAlign w:val="center"/>
          </w:tcPr>
          <w:p w14:paraId="5C0611EF" w14:textId="77777777" w:rsidR="00EC1548" w:rsidRPr="00EC1548" w:rsidRDefault="00EC1548" w:rsidP="00EC1548">
            <w:pPr>
              <w:ind w:left="360"/>
              <w:jc w:val="center"/>
              <w:rPr>
                <w:rFonts w:eastAsia="Calibri" w:cs="Calibri"/>
                <w:sz w:val="18"/>
                <w:szCs w:val="18"/>
                <w:highlight w:val="cyan"/>
              </w:rPr>
            </w:pPr>
          </w:p>
        </w:tc>
      </w:tr>
    </w:tbl>
    <w:p w14:paraId="1F85C4C0" w14:textId="77777777" w:rsidR="00EC1548" w:rsidRPr="00EC1548" w:rsidRDefault="00EC1548" w:rsidP="00EC1548">
      <w:pPr>
        <w:jc w:val="both"/>
        <w:rPr>
          <w:rFonts w:ascii="Verdana" w:eastAsia="Calibri" w:hAnsi="Verdana" w:cs="Times New Roman"/>
          <w:kern w:val="0"/>
          <w:sz w:val="18"/>
          <w:szCs w:val="18"/>
          <w14:ligatures w14:val="none"/>
        </w:rPr>
      </w:pPr>
    </w:p>
    <w:p w14:paraId="69D9C400" w14:textId="77777777" w:rsidR="00EC1548" w:rsidRPr="00EC1548" w:rsidRDefault="00EC1548" w:rsidP="00EC1548">
      <w:pPr>
        <w:jc w:val="both"/>
        <w:rPr>
          <w:rFonts w:ascii="Verdana" w:eastAsia="Calibri" w:hAnsi="Verdana" w:cs="Times New Roman"/>
          <w:kern w:val="0"/>
          <w:sz w:val="18"/>
          <w:szCs w:val="18"/>
          <w14:ligatures w14:val="none"/>
        </w:rPr>
      </w:pPr>
      <w:r w:rsidRPr="00EC1548">
        <w:rPr>
          <w:rFonts w:ascii="Verdana" w:eastAsia="Calibri" w:hAnsi="Verdana" w:cs="Times New Roman"/>
          <w:kern w:val="0"/>
          <w:sz w:val="18"/>
          <w:szCs w:val="18"/>
          <w14:ligatures w14:val="none"/>
        </w:rPr>
        <w:t>Na potrzeby postępowania o udzielenie Zamówienia publicznego pn. „Serwis sprężarek w PGE Energia Ciepła S.A. Oddział w Szczecinie” (nr referencyjny</w:t>
      </w:r>
      <w:r w:rsidRPr="00EC1548">
        <w:rPr>
          <w:rFonts w:ascii="Verdana" w:eastAsia="Calibri" w:hAnsi="Verdana" w:cs="Times New Roman"/>
          <w:bCs/>
          <w:kern w:val="0"/>
          <w:sz w:val="18"/>
          <w:szCs w:val="18"/>
          <w14:ligatures w14:val="none"/>
        </w:rPr>
        <w:t xml:space="preserve"> </w:t>
      </w:r>
      <w:r w:rsidRPr="00EC1548">
        <w:rPr>
          <w:rFonts w:ascii="Verdana" w:eastAsia="Calibri" w:hAnsi="Verdana" w:cs="Times New Roman"/>
          <w:kern w:val="0"/>
          <w:sz w:val="18"/>
          <w:szCs w:val="18"/>
          <w14:ligatures w14:val="none"/>
        </w:rPr>
        <w:t>POST/PEC/PEC/UZR/00856/2025):</w:t>
      </w:r>
    </w:p>
    <w:p w14:paraId="6241346D" w14:textId="77777777" w:rsidR="00EC1548" w:rsidRPr="00EC1548" w:rsidRDefault="00EC1548" w:rsidP="00EC1548">
      <w:pPr>
        <w:rPr>
          <w:rFonts w:ascii="Calibri" w:eastAsia="Calibri" w:hAnsi="Calibri" w:cs="Times New Roman"/>
          <w:b/>
          <w:kern w:val="0"/>
          <w14:ligatures w14:val="none"/>
        </w:rPr>
      </w:pPr>
      <w:r w:rsidRPr="00EC1548">
        <w:rPr>
          <w:rFonts w:ascii="Calibri" w:eastAsia="Calibri" w:hAnsi="Calibri" w:cs="Times New Roman"/>
          <w:b/>
          <w:kern w:val="0"/>
          <w14:ligatures w14:val="none"/>
        </w:rPr>
        <w:t>OŚWIADCZENIE WYKONAWCY/ PODMIOTU UDOSTĘPNIAJĄCEGO ZASOBY*</w:t>
      </w:r>
    </w:p>
    <w:p w14:paraId="7A85202C" w14:textId="77777777" w:rsidR="00EC1548" w:rsidRPr="00EC1548" w:rsidRDefault="00EC1548" w:rsidP="00EC1548">
      <w:pPr>
        <w:numPr>
          <w:ilvl w:val="0"/>
          <w:numId w:val="1"/>
        </w:numPr>
        <w:spacing w:before="360" w:after="0" w:line="276" w:lineRule="auto"/>
        <w:ind w:left="426" w:hanging="426"/>
        <w:contextualSpacing/>
        <w:jc w:val="both"/>
        <w:rPr>
          <w:rFonts w:ascii="Verdana" w:eastAsia="Times New Roman" w:hAnsi="Verdana" w:cs="Calibri"/>
          <w:b/>
          <w:kern w:val="28"/>
          <w:sz w:val="18"/>
          <w:szCs w:val="18"/>
          <w:lang w:eastAsia="pl-PL"/>
          <w14:ligatures w14:val="none"/>
        </w:rPr>
      </w:pPr>
      <w:r w:rsidRPr="00EC1548">
        <w:rPr>
          <w:rFonts w:ascii="Verdana" w:eastAsia="Times New Roman" w:hAnsi="Verdana" w:cs="Calibri"/>
          <w:kern w:val="28"/>
          <w:sz w:val="18"/>
          <w:szCs w:val="18"/>
          <w:lang w:eastAsia="pl-PL"/>
          <w14:ligatures w14:val="none"/>
        </w:rPr>
        <w:t xml:space="preserve">zgodnie z treścią Rozporządzenia Rady (UE) nr 833/2014 z dnia 31 lipca 2014 r. dotyczącego środków ograniczających w związku z działaniami Rosji destabilizującymi sytuację na Ukrainie (Dz.U. L 229 z 31.7.2014), w brzmieniu nadanym Rozporządzeniem Rady (UE) 2022/576 z dnia 8 kwietnia 2022 r. w sprawie zmiany rozporządzenia (UE) nr 833/2014 dotyczącego środków ograniczających w związku z działaniami Rosji destabilizującymi sytuację na Ukrainie (Dz.U. L 111 z 8.4.2022), niniejszym </w:t>
      </w:r>
      <w:r w:rsidRPr="00EC1548">
        <w:rPr>
          <w:rFonts w:ascii="Verdana" w:eastAsia="Times New Roman" w:hAnsi="Verdana" w:cs="Calibri"/>
          <w:b/>
          <w:kern w:val="28"/>
          <w:sz w:val="18"/>
          <w:szCs w:val="18"/>
          <w:lang w:eastAsia="pl-PL"/>
          <w14:ligatures w14:val="none"/>
        </w:rPr>
        <w:t>oświadczamy, że nie podlegamy wykluczeniu z postępowania na podstawie art. 5k tego rozporządzenia, w tym nie jesteśmy:</w:t>
      </w:r>
    </w:p>
    <w:p w14:paraId="60302B5F" w14:textId="77777777" w:rsidR="00EC1548" w:rsidRPr="00EC1548" w:rsidRDefault="00EC1548" w:rsidP="00EC1548">
      <w:pPr>
        <w:numPr>
          <w:ilvl w:val="2"/>
          <w:numId w:val="2"/>
        </w:numPr>
        <w:spacing w:after="0" w:line="288" w:lineRule="auto"/>
        <w:ind w:left="851" w:hanging="425"/>
        <w:jc w:val="both"/>
        <w:outlineLvl w:val="2"/>
        <w:rPr>
          <w:rFonts w:ascii="Verdana" w:eastAsia="Times New Roman" w:hAnsi="Verdana" w:cs="Calibri"/>
          <w:kern w:val="28"/>
          <w:sz w:val="18"/>
          <w:szCs w:val="18"/>
          <w:lang w:eastAsia="pl-PL"/>
          <w14:ligatures w14:val="none"/>
        </w:rPr>
      </w:pPr>
      <w:bookmarkStart w:id="6" w:name="_Toc206579125"/>
      <w:r w:rsidRPr="00EC1548">
        <w:rPr>
          <w:rFonts w:ascii="Verdana" w:eastAsia="Times New Roman" w:hAnsi="Verdana" w:cs="Calibri"/>
          <w:kern w:val="28"/>
          <w:sz w:val="18"/>
          <w:szCs w:val="18"/>
          <w:lang w:eastAsia="pl-PL"/>
          <w14:ligatures w14:val="none"/>
        </w:rPr>
        <w:t>obywatelem rosyjskim lub osobą fizyczną lub prawną, podmiotem lub organem z siedzibą w Rosji;</w:t>
      </w:r>
      <w:bookmarkEnd w:id="6"/>
    </w:p>
    <w:p w14:paraId="32FCD13A" w14:textId="77777777" w:rsidR="00EC1548" w:rsidRPr="00EC1548" w:rsidRDefault="00EC1548" w:rsidP="00EC1548">
      <w:pPr>
        <w:numPr>
          <w:ilvl w:val="2"/>
          <w:numId w:val="2"/>
        </w:numPr>
        <w:spacing w:after="0" w:line="288" w:lineRule="auto"/>
        <w:ind w:left="851" w:hanging="425"/>
        <w:jc w:val="both"/>
        <w:outlineLvl w:val="2"/>
        <w:rPr>
          <w:rFonts w:ascii="Verdana" w:eastAsia="Times New Roman" w:hAnsi="Verdana" w:cs="Calibri"/>
          <w:kern w:val="28"/>
          <w:sz w:val="18"/>
          <w:szCs w:val="18"/>
          <w:lang w:eastAsia="pl-PL"/>
          <w14:ligatures w14:val="none"/>
        </w:rPr>
      </w:pPr>
      <w:bookmarkStart w:id="7" w:name="_Toc206579126"/>
      <w:r w:rsidRPr="00EC1548">
        <w:rPr>
          <w:rFonts w:ascii="Verdana" w:eastAsia="Times New Roman" w:hAnsi="Verdana" w:cs="Calibri"/>
          <w:kern w:val="28"/>
          <w:sz w:val="18"/>
          <w:szCs w:val="18"/>
          <w:lang w:eastAsia="pl-PL"/>
          <w14:ligatures w14:val="none"/>
        </w:rPr>
        <w:t>osobą prawną, podmiotem lub organem, do których prawa własności bezpośrednio lub pośrednio w ponad 50 % należą do podmiotu, o którym mowa w pkt 1 powyżej; lub</w:t>
      </w:r>
      <w:bookmarkEnd w:id="7"/>
    </w:p>
    <w:p w14:paraId="27F35F42" w14:textId="77777777" w:rsidR="00EC1548" w:rsidRPr="00EC1548" w:rsidRDefault="00EC1548" w:rsidP="00EC1548">
      <w:pPr>
        <w:numPr>
          <w:ilvl w:val="2"/>
          <w:numId w:val="2"/>
        </w:numPr>
        <w:spacing w:after="0" w:line="288" w:lineRule="auto"/>
        <w:ind w:left="851" w:hanging="425"/>
        <w:jc w:val="both"/>
        <w:outlineLvl w:val="2"/>
        <w:rPr>
          <w:rFonts w:ascii="Verdana" w:eastAsia="Times New Roman" w:hAnsi="Verdana" w:cs="Calibri"/>
          <w:kern w:val="28"/>
          <w:sz w:val="18"/>
          <w:szCs w:val="18"/>
          <w:lang w:eastAsia="pl-PL"/>
          <w14:ligatures w14:val="none"/>
        </w:rPr>
      </w:pPr>
      <w:bookmarkStart w:id="8" w:name="_Toc206579127"/>
      <w:r w:rsidRPr="00EC1548">
        <w:rPr>
          <w:rFonts w:ascii="Verdana" w:eastAsia="Times New Roman" w:hAnsi="Verdana" w:cs="Calibri"/>
          <w:kern w:val="28"/>
          <w:sz w:val="18"/>
          <w:szCs w:val="18"/>
          <w:lang w:eastAsia="pl-PL"/>
          <w14:ligatures w14:val="none"/>
        </w:rPr>
        <w:t>osobą fizyczną lub prawną, podmiotem lub organem działającym w imieniu lub pod kierunkiem podmiotu, o którym mowa w pkt 1 lub pkt 2 powyżej,</w:t>
      </w:r>
      <w:bookmarkEnd w:id="8"/>
    </w:p>
    <w:p w14:paraId="3E9A41DD" w14:textId="77777777" w:rsidR="00EC1548" w:rsidRPr="00EC1548" w:rsidRDefault="00EC1548" w:rsidP="00EC1548">
      <w:pPr>
        <w:spacing w:after="0" w:line="288" w:lineRule="auto"/>
        <w:ind w:left="709"/>
        <w:contextualSpacing/>
        <w:jc w:val="both"/>
        <w:rPr>
          <w:rFonts w:ascii="Verdana" w:eastAsia="Times New Roman" w:hAnsi="Verdana" w:cs="Calibri"/>
          <w:kern w:val="28"/>
          <w:sz w:val="18"/>
          <w:szCs w:val="18"/>
          <w:lang w:eastAsia="pl-PL"/>
          <w14:ligatures w14:val="none"/>
        </w:rPr>
      </w:pPr>
    </w:p>
    <w:p w14:paraId="3EDDA1CA" w14:textId="77777777" w:rsidR="00EC1548" w:rsidRPr="00EC1548" w:rsidRDefault="00EC1548" w:rsidP="00EC1548">
      <w:pPr>
        <w:numPr>
          <w:ilvl w:val="0"/>
          <w:numId w:val="1"/>
        </w:numPr>
        <w:spacing w:before="360" w:after="0" w:line="276" w:lineRule="auto"/>
        <w:ind w:left="426" w:hanging="426"/>
        <w:contextualSpacing/>
        <w:jc w:val="both"/>
        <w:rPr>
          <w:rFonts w:ascii="Verdana" w:eastAsia="Times New Roman" w:hAnsi="Verdana" w:cs="Calibri"/>
          <w:b/>
          <w:kern w:val="28"/>
          <w:sz w:val="18"/>
          <w:szCs w:val="18"/>
          <w:lang w:eastAsia="pl-PL"/>
          <w14:ligatures w14:val="none"/>
        </w:rPr>
      </w:pPr>
      <w:r w:rsidRPr="00EC1548">
        <w:rPr>
          <w:rFonts w:ascii="Verdana" w:eastAsia="Times New Roman" w:hAnsi="Verdana" w:cs="Calibri"/>
          <w:kern w:val="28"/>
          <w:sz w:val="18"/>
          <w:szCs w:val="18"/>
          <w:lang w:eastAsia="pl-PL"/>
          <w14:ligatures w14:val="none"/>
        </w:rPr>
        <w:t xml:space="preserve">zgodnie z treścią ustawy z dnia 13 kwietnia 2022 r. o szczególnych rozwiązaniach w zakresie przeciwdziałania wspieraniu agresji na Ukrainę oraz służących ochronie bezpieczeństwa narodowego niniejszym </w:t>
      </w:r>
      <w:r w:rsidRPr="00EC1548">
        <w:rPr>
          <w:rFonts w:ascii="Verdana" w:eastAsia="Times New Roman" w:hAnsi="Verdana" w:cs="Calibri"/>
          <w:b/>
          <w:kern w:val="28"/>
          <w:sz w:val="18"/>
          <w:szCs w:val="18"/>
          <w:lang w:eastAsia="pl-PL"/>
          <w14:ligatures w14:val="none"/>
        </w:rPr>
        <w:t>oświadczamy, że:</w:t>
      </w:r>
    </w:p>
    <w:p w14:paraId="57948871" w14:textId="77777777" w:rsidR="00EC1548" w:rsidRPr="00EC1548" w:rsidRDefault="00EC1548" w:rsidP="00EC1548">
      <w:pPr>
        <w:numPr>
          <w:ilvl w:val="0"/>
          <w:numId w:val="3"/>
        </w:numPr>
        <w:spacing w:after="0" w:line="240" w:lineRule="auto"/>
        <w:ind w:left="850" w:hanging="425"/>
        <w:jc w:val="both"/>
        <w:rPr>
          <w:rFonts w:ascii="Verdana" w:eastAsia="Calibri" w:hAnsi="Verdana" w:cs="Times New Roman"/>
          <w:color w:val="222222"/>
          <w:kern w:val="0"/>
          <w:sz w:val="18"/>
          <w:szCs w:val="18"/>
          <w14:ligatures w14:val="none"/>
        </w:rPr>
      </w:pPr>
      <w:r w:rsidRPr="00EC1548">
        <w:rPr>
          <w:rFonts w:ascii="Verdana" w:eastAsia="Calibri" w:hAnsi="Verdana" w:cs="Times New Roman"/>
          <w:color w:val="222222"/>
          <w:kern w:val="0"/>
          <w:sz w:val="18"/>
          <w:szCs w:val="18"/>
          <w14:ligatures w14:val="none"/>
        </w:rPr>
        <w:t xml:space="preserve">nie jesteśmy wymienieni w wykazach określonych w rozporządzeniu 765/2006 i rozporządzeniu 269/2014 albo wpisani na listę na podstawie decyzji w sprawie wpisu na listę rozstrzygającej o zastosowaniu środka, o którym mowa w art. 1 pkt 3 ustawy z dnia 13 kwietnia 2022 r. </w:t>
      </w:r>
      <w:r w:rsidRPr="00EC1548">
        <w:rPr>
          <w:rFonts w:ascii="Verdana" w:eastAsia="Calibri" w:hAnsi="Verdana" w:cs="Times New Roman"/>
          <w:color w:val="222222"/>
          <w:kern w:val="0"/>
          <w:sz w:val="18"/>
          <w:szCs w:val="18"/>
          <w14:ligatures w14:val="none"/>
        </w:rPr>
        <w:lastRenderedPageBreak/>
        <w:t>o szczególnych rozwiązaniach w zakresie przeciwdziałania wspieraniu agresji na Ukrainę oraz służących ochronie bezpieczeństwa narodowego;</w:t>
      </w:r>
    </w:p>
    <w:p w14:paraId="78432A85" w14:textId="77777777" w:rsidR="00EC1548" w:rsidRPr="00EC1548" w:rsidRDefault="00EC1548" w:rsidP="00EC1548">
      <w:pPr>
        <w:numPr>
          <w:ilvl w:val="0"/>
          <w:numId w:val="3"/>
        </w:numPr>
        <w:spacing w:before="100" w:beforeAutospacing="1" w:after="100" w:afterAutospacing="1" w:line="276" w:lineRule="auto"/>
        <w:ind w:left="851" w:hanging="425"/>
        <w:jc w:val="both"/>
        <w:rPr>
          <w:rFonts w:ascii="Verdana" w:eastAsia="Calibri" w:hAnsi="Verdana" w:cs="Times New Roman"/>
          <w:color w:val="222222"/>
          <w:kern w:val="0"/>
          <w:sz w:val="18"/>
          <w:szCs w:val="18"/>
          <w14:ligatures w14:val="none"/>
        </w:rPr>
      </w:pPr>
      <w:r w:rsidRPr="00EC1548">
        <w:rPr>
          <w:rFonts w:ascii="Verdana" w:eastAsia="Calibri" w:hAnsi="Verdana" w:cs="Times New Roman"/>
          <w:color w:val="222222"/>
          <w:kern w:val="0"/>
          <w:sz w:val="18"/>
          <w:szCs w:val="18"/>
          <w14:ligatures w14:val="none"/>
        </w:rPr>
        <w:t xml:space="preserve">naszym beneficjentem rzeczywistym w rozumieniu ustawy z dnia 1 marca 2018 r. o przeciwdziałaniu praniu pieniędzy oraz finansowaniu terroryzmu (Dz. U. z 2022 r. poz. 593 i 655) nie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w:t>
      </w:r>
      <w:r w:rsidRPr="00EC1548">
        <w:rPr>
          <w:rFonts w:ascii="Verdana" w:eastAsia="Calibri" w:hAnsi="Verdana" w:cs="Times New Roman"/>
          <w:kern w:val="0"/>
          <w:sz w:val="18"/>
          <w:szCs w:val="18"/>
          <w14:ligatures w14:val="none"/>
        </w:rPr>
        <w:t>ustawy z dnia 13 kwietnia 2022 r. o szczególnych rozwiązaniach w zakresie przeciwdziałania wspieraniu agresji na Ukrainę oraz służących ochronie bezpieczeństwa narodowego</w:t>
      </w:r>
      <w:r w:rsidRPr="00EC1548">
        <w:rPr>
          <w:rFonts w:ascii="Verdana" w:eastAsia="Calibri" w:hAnsi="Verdana" w:cs="Times New Roman"/>
          <w:color w:val="222222"/>
          <w:kern w:val="0"/>
          <w:sz w:val="18"/>
          <w:szCs w:val="18"/>
          <w14:ligatures w14:val="none"/>
        </w:rPr>
        <w:t>;</w:t>
      </w:r>
    </w:p>
    <w:p w14:paraId="43C3177E" w14:textId="77777777" w:rsidR="00EC1548" w:rsidRPr="00EC1548" w:rsidRDefault="00EC1548" w:rsidP="00EC1548">
      <w:pPr>
        <w:numPr>
          <w:ilvl w:val="0"/>
          <w:numId w:val="3"/>
        </w:numPr>
        <w:spacing w:before="100" w:beforeAutospacing="1" w:after="100" w:afterAutospacing="1" w:line="276" w:lineRule="auto"/>
        <w:ind w:left="851" w:hanging="425"/>
        <w:jc w:val="both"/>
        <w:rPr>
          <w:rFonts w:ascii="Calibri" w:eastAsia="Calibri" w:hAnsi="Calibri" w:cs="Times New Roman"/>
          <w:color w:val="222222"/>
          <w:kern w:val="0"/>
          <w:sz w:val="18"/>
          <w:szCs w:val="18"/>
          <w14:ligatures w14:val="none"/>
        </w:rPr>
      </w:pPr>
      <w:r w:rsidRPr="00EC1548">
        <w:rPr>
          <w:rFonts w:ascii="Verdana" w:eastAsia="Calibri" w:hAnsi="Verdana" w:cs="Times New Roman"/>
          <w:color w:val="222222"/>
          <w:kern w:val="0"/>
          <w:sz w:val="18"/>
          <w:szCs w:val="18"/>
          <w14:ligatures w14:val="none"/>
        </w:rPr>
        <w:t xml:space="preserve">naszą jednostką dominującą w rozumieniu art. 3 ust. 1 pkt 37 ustawy z dnia 29 września 1994 r. o rachunkowości (Dz. U. z 2021 r. poz. 217, 2105 i 2106), nie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w:t>
      </w:r>
      <w:r w:rsidRPr="00EC1548">
        <w:rPr>
          <w:rFonts w:ascii="Verdana" w:eastAsia="Calibri" w:hAnsi="Verdana" w:cs="Times New Roman"/>
          <w:kern w:val="0"/>
          <w:sz w:val="18"/>
          <w:szCs w:val="18"/>
          <w14:ligatures w14:val="none"/>
        </w:rPr>
        <w:t>ustawy z dnia 13 kwietnia 2022 r. o szczególnych rozwiązaniach w zakresie przeciwdziałania wspieraniu agresji na Ukrainę oraz służących ochronie bezpieczeństwa narodowego</w:t>
      </w:r>
      <w:r w:rsidRPr="00EC1548">
        <w:rPr>
          <w:rFonts w:ascii="Verdana" w:eastAsia="Calibri" w:hAnsi="Verdana" w:cs="Times New Roman"/>
          <w:color w:val="222222"/>
          <w:kern w:val="0"/>
          <w:sz w:val="18"/>
          <w:szCs w:val="18"/>
          <w14:ligatures w14:val="none"/>
        </w:rPr>
        <w:t>.</w:t>
      </w:r>
    </w:p>
    <w:p w14:paraId="2E691B42" w14:textId="77777777" w:rsidR="00EC1548" w:rsidRPr="00EC1548" w:rsidRDefault="00EC1548" w:rsidP="00EC1548">
      <w:pPr>
        <w:rPr>
          <w:rFonts w:ascii="Verdana" w:eastAsia="Calibri" w:hAnsi="Verdana" w:cs="Calibri"/>
          <w:b/>
          <w:kern w:val="0"/>
          <w:sz w:val="20"/>
          <w:szCs w:val="20"/>
          <w14:ligatures w14:val="none"/>
        </w:rPr>
      </w:pPr>
      <w:r w:rsidRPr="00EC1548">
        <w:rPr>
          <w:rFonts w:ascii="Verdana" w:eastAsia="Calibri" w:hAnsi="Verdana" w:cs="Calibri"/>
          <w:b/>
          <w:kern w:val="0"/>
          <w:sz w:val="20"/>
          <w:szCs w:val="20"/>
          <w14:ligatures w14:val="none"/>
        </w:rPr>
        <w:br w:type="page"/>
      </w:r>
    </w:p>
    <w:p w14:paraId="11478EB1" w14:textId="77777777" w:rsidR="00EC1548" w:rsidRPr="00EC1548" w:rsidRDefault="00EC1548" w:rsidP="00EC1548">
      <w:pPr>
        <w:jc w:val="both"/>
        <w:rPr>
          <w:rFonts w:ascii="Calibri" w:eastAsia="Calibri" w:hAnsi="Calibri" w:cs="Times New Roman"/>
          <w:b/>
          <w:kern w:val="0"/>
          <w14:ligatures w14:val="none"/>
        </w:rPr>
      </w:pPr>
      <w:r w:rsidRPr="00EC1548">
        <w:rPr>
          <w:rFonts w:ascii="Calibri" w:eastAsia="Calibri" w:hAnsi="Calibri" w:cs="Times New Roman"/>
          <w:b/>
          <w:kern w:val="0"/>
          <w14:ligatures w14:val="none"/>
        </w:rPr>
        <w:lastRenderedPageBreak/>
        <w:t>INFORMACJA WYKONAWCY DOTYCZĄCA POLEGANIA NA ZDOLNOŚCIACH LUB SYTUACJI PODMIOTU UDOSTĘPNIAJĄCEGO ZASOBY / PODWYKONAWCY (NIEBĘDĄCEGO PODMIOTEM UDOSTĘPNIAJĄCYM ZASOBY) / DOSTAWCY, W ZAKRESIE ODPOWIADAJĄCYM PONAD 10% WARTOŚCI ZAMÓWIENIA:</w:t>
      </w:r>
    </w:p>
    <w:p w14:paraId="0139DC5E" w14:textId="77777777" w:rsidR="00EC1548" w:rsidRPr="00EC1548" w:rsidRDefault="00EC1548" w:rsidP="00EC1548">
      <w:pPr>
        <w:spacing w:after="120" w:line="276" w:lineRule="auto"/>
        <w:jc w:val="both"/>
        <w:rPr>
          <w:rFonts w:ascii="Verdana" w:eastAsia="Calibri" w:hAnsi="Verdana" w:cs="Calibri"/>
          <w:i/>
          <w:color w:val="FF0000"/>
          <w:kern w:val="0"/>
          <w:sz w:val="18"/>
          <w:szCs w:val="18"/>
          <w14:ligatures w14:val="none"/>
        </w:rPr>
      </w:pPr>
      <w:bookmarkStart w:id="9" w:name="_Hlk99016800"/>
      <w:r w:rsidRPr="00EC1548">
        <w:rPr>
          <w:rFonts w:ascii="Verdana" w:eastAsia="Calibri" w:hAnsi="Verdana" w:cs="Calibri"/>
          <w:color w:val="FF0000"/>
          <w:kern w:val="0"/>
          <w:sz w:val="18"/>
          <w:szCs w:val="18"/>
          <w14:ligatures w14:val="none"/>
        </w:rPr>
        <w:t>[UWAGA</w:t>
      </w:r>
      <w:r w:rsidRPr="00EC1548">
        <w:rPr>
          <w:rFonts w:ascii="Verdana" w:eastAsia="Calibri" w:hAnsi="Verdana" w:cs="Calibri"/>
          <w:i/>
          <w:color w:val="FF0000"/>
          <w:kern w:val="0"/>
          <w:sz w:val="18"/>
          <w:szCs w:val="18"/>
          <w14:ligatures w14:val="none"/>
        </w:rPr>
        <w:t xml:space="preserve">: </w:t>
      </w:r>
      <w:r w:rsidRPr="00EC1548">
        <w:rPr>
          <w:rFonts w:ascii="Verdana" w:eastAsia="Calibri" w:hAnsi="Verdana" w:cs="Calibri"/>
          <w:i/>
          <w:color w:val="FF0000"/>
          <w:kern w:val="0"/>
          <w:sz w:val="18"/>
          <w:szCs w:val="18"/>
          <w:u w:val="single"/>
          <w14:ligatures w14:val="none"/>
        </w:rPr>
        <w:t>Wypełnia jedynie Wykonawca!</w:t>
      </w:r>
      <w:r w:rsidRPr="00EC1548">
        <w:rPr>
          <w:rFonts w:ascii="Verdana" w:eastAsia="Calibri" w:hAnsi="Verdana" w:cs="Calibri"/>
          <w:i/>
          <w:color w:val="FF0000"/>
          <w:kern w:val="0"/>
          <w:sz w:val="18"/>
          <w:szCs w:val="18"/>
          <w14:ligatures w14:val="none"/>
        </w:rPr>
        <w:t xml:space="preserve"> </w:t>
      </w:r>
    </w:p>
    <w:p w14:paraId="23C7C13D" w14:textId="77777777" w:rsidR="00EC1548" w:rsidRPr="00EC1548" w:rsidRDefault="00EC1548" w:rsidP="00EC1548">
      <w:pPr>
        <w:spacing w:after="120" w:line="276" w:lineRule="auto"/>
        <w:jc w:val="both"/>
        <w:rPr>
          <w:rFonts w:ascii="Verdana" w:eastAsia="Calibri" w:hAnsi="Verdana" w:cs="Calibri"/>
          <w:i/>
          <w:color w:val="FF0000"/>
          <w:kern w:val="0"/>
          <w:sz w:val="18"/>
          <w:szCs w:val="18"/>
          <w14:ligatures w14:val="none"/>
        </w:rPr>
      </w:pPr>
      <w:r w:rsidRPr="00EC1548">
        <w:rPr>
          <w:rFonts w:ascii="Verdana" w:eastAsia="Calibri" w:hAnsi="Verdana" w:cs="Calibri"/>
          <w:i/>
          <w:color w:val="FF0000"/>
          <w:kern w:val="0"/>
          <w:sz w:val="18"/>
          <w:szCs w:val="18"/>
          <w14:ligatures w14:val="none"/>
        </w:rPr>
        <w:t>W przypadku więcej niż jednego:</w:t>
      </w:r>
    </w:p>
    <w:p w14:paraId="414D18C1" w14:textId="77777777" w:rsidR="00EC1548" w:rsidRPr="00EC1548" w:rsidRDefault="00EC1548" w:rsidP="00EC1548">
      <w:pPr>
        <w:numPr>
          <w:ilvl w:val="0"/>
          <w:numId w:val="4"/>
        </w:numPr>
        <w:spacing w:after="120" w:line="276" w:lineRule="auto"/>
        <w:ind w:left="426"/>
        <w:contextualSpacing/>
        <w:jc w:val="both"/>
        <w:rPr>
          <w:rFonts w:ascii="Verdana" w:eastAsia="Times New Roman" w:hAnsi="Verdana" w:cs="Calibri"/>
          <w:i/>
          <w:color w:val="FF0000"/>
          <w:kern w:val="28"/>
          <w:sz w:val="18"/>
          <w:szCs w:val="18"/>
          <w:lang w:eastAsia="pl-PL"/>
          <w14:ligatures w14:val="none"/>
        </w:rPr>
      </w:pPr>
      <w:r w:rsidRPr="00EC1548">
        <w:rPr>
          <w:rFonts w:ascii="Verdana" w:eastAsia="Times New Roman" w:hAnsi="Verdana" w:cs="Calibri"/>
          <w:i/>
          <w:color w:val="FF0000"/>
          <w:kern w:val="28"/>
          <w:sz w:val="18"/>
          <w:szCs w:val="18"/>
          <w:lang w:eastAsia="pl-PL"/>
          <w14:ligatures w14:val="none"/>
        </w:rPr>
        <w:t>podmiotu udostępniającego zasoby, na którego zdolnościach lub sytuacji Wykonawca polega;</w:t>
      </w:r>
    </w:p>
    <w:p w14:paraId="45BB700E" w14:textId="77777777" w:rsidR="00EC1548" w:rsidRPr="00EC1548" w:rsidRDefault="00EC1548" w:rsidP="00EC1548">
      <w:pPr>
        <w:numPr>
          <w:ilvl w:val="0"/>
          <w:numId w:val="4"/>
        </w:numPr>
        <w:spacing w:after="120" w:line="276" w:lineRule="auto"/>
        <w:ind w:left="426"/>
        <w:contextualSpacing/>
        <w:jc w:val="both"/>
        <w:rPr>
          <w:rFonts w:ascii="Verdana" w:eastAsia="Times New Roman" w:hAnsi="Verdana" w:cs="Calibri"/>
          <w:i/>
          <w:color w:val="FF0000"/>
          <w:kern w:val="28"/>
          <w:sz w:val="18"/>
          <w:szCs w:val="18"/>
          <w:lang w:eastAsia="pl-PL"/>
          <w14:ligatures w14:val="none"/>
        </w:rPr>
      </w:pPr>
      <w:r w:rsidRPr="00EC1548">
        <w:rPr>
          <w:rFonts w:ascii="Verdana" w:eastAsia="Times New Roman" w:hAnsi="Verdana" w:cs="Calibri"/>
          <w:i/>
          <w:color w:val="FF0000"/>
          <w:kern w:val="28"/>
          <w:sz w:val="18"/>
          <w:szCs w:val="18"/>
          <w:lang w:eastAsia="pl-PL"/>
          <w14:ligatures w14:val="none"/>
        </w:rPr>
        <w:t>podwykonawcy (niebędącego podmiotem udostępniającym zasoby);</w:t>
      </w:r>
    </w:p>
    <w:p w14:paraId="42C69344" w14:textId="77777777" w:rsidR="00EC1548" w:rsidRPr="00EC1548" w:rsidRDefault="00EC1548" w:rsidP="00EC1548">
      <w:pPr>
        <w:numPr>
          <w:ilvl w:val="0"/>
          <w:numId w:val="4"/>
        </w:numPr>
        <w:spacing w:after="120" w:line="276" w:lineRule="auto"/>
        <w:ind w:left="426"/>
        <w:contextualSpacing/>
        <w:jc w:val="both"/>
        <w:rPr>
          <w:rFonts w:ascii="Verdana" w:eastAsia="Times New Roman" w:hAnsi="Verdana" w:cs="Calibri"/>
          <w:i/>
          <w:color w:val="FF0000"/>
          <w:kern w:val="28"/>
          <w:sz w:val="18"/>
          <w:szCs w:val="18"/>
          <w:lang w:eastAsia="pl-PL"/>
          <w14:ligatures w14:val="none"/>
        </w:rPr>
      </w:pPr>
      <w:r w:rsidRPr="00EC1548">
        <w:rPr>
          <w:rFonts w:ascii="Verdana" w:eastAsia="Times New Roman" w:hAnsi="Verdana" w:cs="Calibri"/>
          <w:i/>
          <w:color w:val="FF0000"/>
          <w:kern w:val="28"/>
          <w:sz w:val="18"/>
          <w:szCs w:val="18"/>
          <w:lang w:eastAsia="pl-PL"/>
          <w14:ligatures w14:val="none"/>
        </w:rPr>
        <w:t>dostawcy,</w:t>
      </w:r>
    </w:p>
    <w:p w14:paraId="570C6ACC" w14:textId="77777777" w:rsidR="00EC1548" w:rsidRPr="00EC1548" w:rsidRDefault="00EC1548" w:rsidP="00EC1548">
      <w:pPr>
        <w:spacing w:after="120" w:line="276" w:lineRule="auto"/>
        <w:jc w:val="both"/>
        <w:rPr>
          <w:rFonts w:ascii="Verdana" w:eastAsia="Calibri" w:hAnsi="Verdana" w:cs="Calibri"/>
          <w:color w:val="FF0000"/>
          <w:kern w:val="0"/>
          <w:sz w:val="18"/>
          <w:szCs w:val="18"/>
          <w14:ligatures w14:val="none"/>
        </w:rPr>
      </w:pPr>
      <w:r w:rsidRPr="00EC1548">
        <w:rPr>
          <w:rFonts w:ascii="Verdana" w:eastAsia="Calibri" w:hAnsi="Verdana" w:cs="Calibri"/>
          <w:i/>
          <w:color w:val="FF0000"/>
          <w:kern w:val="0"/>
          <w:sz w:val="18"/>
          <w:szCs w:val="18"/>
          <w14:ligatures w14:val="none"/>
        </w:rPr>
        <w:t>w zakresie odpowiadającym ponad 10% wartości zamówienia, należy powielić wiersze poniższej tabeli tyle razy, ile jest to konieczne.</w:t>
      </w:r>
      <w:bookmarkEnd w:id="9"/>
      <w:r w:rsidRPr="00EC1548">
        <w:rPr>
          <w:rFonts w:ascii="Verdana" w:eastAsia="Calibri" w:hAnsi="Verdana" w:cs="Calibri"/>
          <w:color w:val="FF0000"/>
          <w:kern w:val="0"/>
          <w:sz w:val="18"/>
          <w:szCs w:val="18"/>
          <w14:ligatures w14:val="none"/>
        </w:rPr>
        <w:t>]</w:t>
      </w:r>
    </w:p>
    <w:p w14:paraId="1269FECF" w14:textId="77777777" w:rsidR="00EC1548" w:rsidRPr="00EC1548" w:rsidRDefault="00EC1548" w:rsidP="00EC1548">
      <w:pPr>
        <w:spacing w:after="120" w:line="276" w:lineRule="auto"/>
        <w:ind w:left="426" w:hanging="426"/>
        <w:jc w:val="both"/>
        <w:rPr>
          <w:rFonts w:ascii="Verdana" w:eastAsia="Calibri" w:hAnsi="Verdana" w:cs="Calibri"/>
          <w:bCs/>
          <w:kern w:val="0"/>
          <w:sz w:val="18"/>
          <w:szCs w:val="18"/>
          <w14:ligatures w14:val="none"/>
        </w:rPr>
      </w:pPr>
      <w:r w:rsidRPr="00EC1548">
        <w:rPr>
          <w:rFonts w:ascii="Segoe UI Symbol" w:eastAsia="MS Gothic" w:hAnsi="Segoe UI Symbol" w:cs="Segoe UI Symbol"/>
          <w:b/>
          <w:kern w:val="0"/>
          <w:sz w:val="18"/>
          <w:szCs w:val="18"/>
          <w14:ligatures w14:val="none"/>
        </w:rPr>
        <w:t>☐</w:t>
      </w:r>
      <w:r w:rsidRPr="00EC1548">
        <w:rPr>
          <w:rFonts w:ascii="Verdana" w:eastAsia="Calibri" w:hAnsi="Verdana" w:cs="Calibri"/>
          <w:b/>
          <w:kern w:val="0"/>
          <w:sz w:val="18"/>
          <w:szCs w:val="18"/>
          <w14:ligatures w14:val="none"/>
        </w:rPr>
        <w:tab/>
        <w:t xml:space="preserve">wskazuję, że w Postępowaniu nie będę polegał na zdolnościach podmiotów udostępniających zasoby/ korzystał z podwykonawcy/dostawcy, </w:t>
      </w:r>
      <w:r w:rsidRPr="00EC1548">
        <w:rPr>
          <w:rFonts w:ascii="Verdana" w:eastAsia="Calibri" w:hAnsi="Verdana" w:cs="Calibri"/>
          <w:bCs/>
          <w:kern w:val="0"/>
          <w:sz w:val="18"/>
          <w:szCs w:val="18"/>
          <w14:ligatures w14:val="none"/>
        </w:rPr>
        <w:t>na którego przypada ponad 10% wartości zamówienia.</w:t>
      </w:r>
    </w:p>
    <w:p w14:paraId="076117DB" w14:textId="77777777" w:rsidR="00EC1548" w:rsidRPr="00EC1548" w:rsidRDefault="00EC1548" w:rsidP="00EC1548">
      <w:pPr>
        <w:spacing w:after="120" w:line="276" w:lineRule="auto"/>
        <w:jc w:val="both"/>
        <w:rPr>
          <w:rFonts w:ascii="Verdana" w:eastAsia="Calibri" w:hAnsi="Verdana" w:cs="Calibri"/>
          <w:b/>
          <w:kern w:val="0"/>
          <w:sz w:val="18"/>
          <w:szCs w:val="18"/>
          <w14:ligatures w14:val="none"/>
        </w:rPr>
      </w:pPr>
      <w:r w:rsidRPr="00EC1548">
        <w:rPr>
          <w:rFonts w:ascii="Verdana" w:eastAsia="Calibri" w:hAnsi="Verdana" w:cs="Calibri"/>
          <w:b/>
          <w:kern w:val="0"/>
          <w:sz w:val="18"/>
          <w:szCs w:val="18"/>
          <w14:ligatures w14:val="none"/>
        </w:rPr>
        <w:t>albo</w:t>
      </w:r>
    </w:p>
    <w:p w14:paraId="32DCD911" w14:textId="77777777" w:rsidR="00EC1548" w:rsidRPr="00EC1548" w:rsidRDefault="00EC1548" w:rsidP="00EC1548">
      <w:pPr>
        <w:spacing w:after="120" w:line="276" w:lineRule="auto"/>
        <w:ind w:left="426" w:hanging="426"/>
        <w:jc w:val="both"/>
        <w:rPr>
          <w:rFonts w:ascii="Verdana" w:eastAsia="Calibri" w:hAnsi="Verdana" w:cs="Calibri"/>
          <w:kern w:val="0"/>
          <w:sz w:val="18"/>
          <w:szCs w:val="18"/>
          <w14:ligatures w14:val="none"/>
        </w:rPr>
      </w:pPr>
      <w:r w:rsidRPr="00EC1548">
        <w:rPr>
          <w:rFonts w:ascii="Segoe UI Symbol" w:eastAsia="MS Gothic" w:hAnsi="Segoe UI Symbol" w:cs="Segoe UI Symbol"/>
          <w:b/>
          <w:kern w:val="0"/>
          <w:sz w:val="18"/>
          <w:szCs w:val="18"/>
          <w14:ligatures w14:val="none"/>
        </w:rPr>
        <w:t>☐</w:t>
      </w:r>
      <w:r w:rsidRPr="00EC1548">
        <w:rPr>
          <w:rFonts w:ascii="Verdana" w:eastAsia="Calibri" w:hAnsi="Verdana" w:cs="Calibri"/>
          <w:b/>
          <w:kern w:val="0"/>
          <w:sz w:val="18"/>
          <w:szCs w:val="18"/>
          <w14:ligatures w14:val="none"/>
        </w:rPr>
        <w:tab/>
        <w:t xml:space="preserve">wskazuję, że w Postępowaniu będę polegał na zdolnościach podmiotów udostępniających zasoby/ korzystał z podwykonawcy/dostawcy, </w:t>
      </w:r>
      <w:r w:rsidRPr="00EC1548">
        <w:rPr>
          <w:rFonts w:ascii="Verdana" w:eastAsia="Calibri" w:hAnsi="Verdana" w:cs="Calibri"/>
          <w:kern w:val="0"/>
          <w:sz w:val="18"/>
          <w:szCs w:val="18"/>
          <w14:ligatures w14:val="none"/>
        </w:rPr>
        <w:t>na którego przypada ponad 10% wartości zamówienia, wymienionych poniżej:</w:t>
      </w:r>
    </w:p>
    <w:tbl>
      <w:tblPr>
        <w:tblStyle w:val="Tabela-Siatka"/>
        <w:tblW w:w="9923" w:type="dxa"/>
        <w:tblInd w:w="-5" w:type="dxa"/>
        <w:tblCellMar>
          <w:left w:w="28" w:type="dxa"/>
          <w:right w:w="28" w:type="dxa"/>
        </w:tblCellMar>
        <w:tblLook w:val="04A0" w:firstRow="1" w:lastRow="0" w:firstColumn="1" w:lastColumn="0" w:noHBand="0" w:noVBand="1"/>
      </w:tblPr>
      <w:tblGrid>
        <w:gridCol w:w="578"/>
        <w:gridCol w:w="2824"/>
        <w:gridCol w:w="1701"/>
        <w:gridCol w:w="1809"/>
        <w:gridCol w:w="1452"/>
        <w:gridCol w:w="1559"/>
      </w:tblGrid>
      <w:tr w:rsidR="00EC1548" w:rsidRPr="00EC1548" w14:paraId="56A330C7" w14:textId="77777777" w:rsidTr="00720E47">
        <w:trPr>
          <w:trHeight w:val="411"/>
        </w:trPr>
        <w:tc>
          <w:tcPr>
            <w:tcW w:w="578" w:type="dxa"/>
            <w:shd w:val="clear" w:color="auto" w:fill="1A7466"/>
            <w:vAlign w:val="center"/>
          </w:tcPr>
          <w:p w14:paraId="5D8036F8" w14:textId="77777777" w:rsidR="00EC1548" w:rsidRPr="00EC1548" w:rsidRDefault="00EC1548" w:rsidP="00EC1548">
            <w:pPr>
              <w:ind w:left="-35" w:firstLine="6"/>
              <w:jc w:val="center"/>
              <w:rPr>
                <w:rFonts w:eastAsia="Calibri" w:cs="Calibri"/>
                <w:b/>
                <w:sz w:val="16"/>
                <w:szCs w:val="16"/>
              </w:rPr>
            </w:pPr>
            <w:r w:rsidRPr="00EC1548">
              <w:rPr>
                <w:rFonts w:eastAsia="Calibri" w:cs="Calibri"/>
                <w:b/>
                <w:sz w:val="16"/>
                <w:szCs w:val="16"/>
              </w:rPr>
              <w:t xml:space="preserve">Lp. </w:t>
            </w:r>
          </w:p>
        </w:tc>
        <w:tc>
          <w:tcPr>
            <w:tcW w:w="2824" w:type="dxa"/>
            <w:shd w:val="clear" w:color="auto" w:fill="1A7466"/>
            <w:vAlign w:val="center"/>
          </w:tcPr>
          <w:p w14:paraId="1AC9A11C" w14:textId="77777777" w:rsidR="00EC1548" w:rsidRPr="00EC1548" w:rsidRDefault="00EC1548" w:rsidP="00EC1548">
            <w:pPr>
              <w:ind w:hanging="29"/>
              <w:jc w:val="center"/>
              <w:rPr>
                <w:rFonts w:eastAsia="Calibri" w:cs="Calibri"/>
                <w:b/>
                <w:sz w:val="16"/>
                <w:szCs w:val="16"/>
              </w:rPr>
            </w:pPr>
            <w:r w:rsidRPr="00EC1548">
              <w:rPr>
                <w:rFonts w:eastAsia="Calibri" w:cs="Calibri"/>
                <w:b/>
                <w:sz w:val="16"/>
                <w:szCs w:val="16"/>
              </w:rPr>
              <w:t>Funkcja</w:t>
            </w:r>
          </w:p>
          <w:p w14:paraId="443680EB" w14:textId="77777777" w:rsidR="00EC1548" w:rsidRPr="00EC1548" w:rsidRDefault="00EC1548" w:rsidP="00EC1548">
            <w:pPr>
              <w:jc w:val="center"/>
              <w:rPr>
                <w:rFonts w:eastAsia="Calibri" w:cs="Calibri"/>
                <w:b/>
                <w:sz w:val="16"/>
                <w:szCs w:val="16"/>
              </w:rPr>
            </w:pPr>
            <w:r w:rsidRPr="00EC1548">
              <w:rPr>
                <w:rFonts w:eastAsia="Calibri" w:cs="Calibri"/>
                <w:b/>
                <w:sz w:val="16"/>
                <w:szCs w:val="16"/>
              </w:rPr>
              <w:t>(Podmiot udostępniający zasoby/ podwykonawca/ dostawca)</w:t>
            </w:r>
            <w:r w:rsidRPr="00EC1548">
              <w:rPr>
                <w:rFonts w:eastAsia="Calibri" w:cs="Times New Roman"/>
                <w:b/>
                <w:sz w:val="16"/>
                <w:szCs w:val="16"/>
                <w:vertAlign w:val="superscript"/>
              </w:rPr>
              <w:footnoteReference w:id="1"/>
            </w:r>
          </w:p>
        </w:tc>
        <w:tc>
          <w:tcPr>
            <w:tcW w:w="1701" w:type="dxa"/>
            <w:shd w:val="clear" w:color="auto" w:fill="1A7466"/>
            <w:vAlign w:val="center"/>
          </w:tcPr>
          <w:p w14:paraId="79FC97BA" w14:textId="77777777" w:rsidR="00EC1548" w:rsidRPr="00EC1548" w:rsidRDefault="00EC1548" w:rsidP="00EC1548">
            <w:pPr>
              <w:ind w:left="-17"/>
              <w:jc w:val="center"/>
              <w:rPr>
                <w:rFonts w:eastAsia="Calibri" w:cs="Calibri"/>
                <w:b/>
                <w:sz w:val="16"/>
                <w:szCs w:val="16"/>
              </w:rPr>
            </w:pPr>
            <w:r w:rsidRPr="00EC1548">
              <w:rPr>
                <w:rFonts w:eastAsia="Calibri" w:cs="Calibri"/>
                <w:b/>
                <w:sz w:val="16"/>
                <w:szCs w:val="16"/>
              </w:rPr>
              <w:t>Pełna nazwa/firma</w:t>
            </w:r>
          </w:p>
        </w:tc>
        <w:tc>
          <w:tcPr>
            <w:tcW w:w="1809" w:type="dxa"/>
            <w:shd w:val="clear" w:color="auto" w:fill="1A7466"/>
            <w:vAlign w:val="center"/>
          </w:tcPr>
          <w:p w14:paraId="6A55AB09" w14:textId="77777777" w:rsidR="00EC1548" w:rsidRPr="00EC1548" w:rsidRDefault="00EC1548" w:rsidP="00EC1548">
            <w:pPr>
              <w:ind w:hanging="4"/>
              <w:jc w:val="center"/>
              <w:rPr>
                <w:rFonts w:eastAsia="Calibri" w:cs="Calibri"/>
                <w:b/>
                <w:sz w:val="16"/>
                <w:szCs w:val="16"/>
              </w:rPr>
            </w:pPr>
            <w:r w:rsidRPr="00EC1548">
              <w:rPr>
                <w:rFonts w:eastAsia="Calibri" w:cs="Calibri"/>
                <w:b/>
                <w:sz w:val="16"/>
                <w:szCs w:val="16"/>
              </w:rPr>
              <w:t>Adres</w:t>
            </w:r>
          </w:p>
        </w:tc>
        <w:tc>
          <w:tcPr>
            <w:tcW w:w="1452" w:type="dxa"/>
            <w:shd w:val="clear" w:color="auto" w:fill="1A7466"/>
            <w:vAlign w:val="center"/>
          </w:tcPr>
          <w:p w14:paraId="738F6AD5" w14:textId="77777777" w:rsidR="00EC1548" w:rsidRPr="00EC1548" w:rsidRDefault="00EC1548" w:rsidP="00EC1548">
            <w:pPr>
              <w:jc w:val="center"/>
              <w:rPr>
                <w:rFonts w:eastAsia="Calibri" w:cs="Calibri"/>
                <w:b/>
                <w:sz w:val="16"/>
                <w:szCs w:val="16"/>
              </w:rPr>
            </w:pPr>
            <w:r w:rsidRPr="00EC1548">
              <w:rPr>
                <w:rFonts w:eastAsia="Calibri" w:cs="Calibri"/>
                <w:b/>
                <w:sz w:val="16"/>
                <w:szCs w:val="16"/>
              </w:rPr>
              <w:t>NIP/PESEL</w:t>
            </w:r>
          </w:p>
        </w:tc>
        <w:tc>
          <w:tcPr>
            <w:tcW w:w="1559" w:type="dxa"/>
            <w:shd w:val="clear" w:color="auto" w:fill="1A7466"/>
            <w:vAlign w:val="center"/>
          </w:tcPr>
          <w:p w14:paraId="6002632A" w14:textId="77777777" w:rsidR="00EC1548" w:rsidRPr="00EC1548" w:rsidRDefault="00EC1548" w:rsidP="00EC1548">
            <w:pPr>
              <w:jc w:val="center"/>
              <w:rPr>
                <w:rFonts w:eastAsia="Calibri" w:cs="Calibri"/>
                <w:b/>
                <w:sz w:val="16"/>
                <w:szCs w:val="16"/>
              </w:rPr>
            </w:pPr>
            <w:r w:rsidRPr="00EC1548">
              <w:rPr>
                <w:rFonts w:eastAsia="Calibri" w:cs="Calibri"/>
                <w:b/>
                <w:sz w:val="16"/>
                <w:szCs w:val="16"/>
              </w:rPr>
              <w:t>KRS/</w:t>
            </w:r>
            <w:proofErr w:type="spellStart"/>
            <w:r w:rsidRPr="00EC1548">
              <w:rPr>
                <w:rFonts w:eastAsia="Calibri" w:cs="Calibri"/>
                <w:b/>
                <w:sz w:val="16"/>
                <w:szCs w:val="16"/>
              </w:rPr>
              <w:t>CEiDG</w:t>
            </w:r>
            <w:proofErr w:type="spellEnd"/>
          </w:p>
        </w:tc>
      </w:tr>
      <w:tr w:rsidR="00EC1548" w:rsidRPr="00EC1548" w14:paraId="4563A13C" w14:textId="77777777" w:rsidTr="00720E47">
        <w:trPr>
          <w:trHeight w:val="411"/>
        </w:trPr>
        <w:tc>
          <w:tcPr>
            <w:tcW w:w="578" w:type="dxa"/>
          </w:tcPr>
          <w:p w14:paraId="4D93190F" w14:textId="77777777" w:rsidR="00EC1548" w:rsidRPr="00EC1548" w:rsidRDefault="00EC1548" w:rsidP="00EC1548">
            <w:pPr>
              <w:ind w:left="360"/>
              <w:jc w:val="center"/>
              <w:rPr>
                <w:rFonts w:eastAsia="Calibri" w:cs="Calibri"/>
                <w:b/>
                <w:sz w:val="18"/>
                <w:szCs w:val="18"/>
                <w:highlight w:val="cyan"/>
              </w:rPr>
            </w:pPr>
          </w:p>
        </w:tc>
        <w:tc>
          <w:tcPr>
            <w:tcW w:w="2824" w:type="dxa"/>
            <w:shd w:val="clear" w:color="auto" w:fill="auto"/>
            <w:vAlign w:val="center"/>
          </w:tcPr>
          <w:p w14:paraId="1F353B54" w14:textId="77777777" w:rsidR="00EC1548" w:rsidRPr="00EC1548" w:rsidRDefault="00EC1548" w:rsidP="00EC1548">
            <w:pPr>
              <w:ind w:left="360"/>
              <w:jc w:val="center"/>
              <w:rPr>
                <w:rFonts w:eastAsia="Calibri" w:cs="Calibri"/>
                <w:b/>
                <w:sz w:val="18"/>
                <w:szCs w:val="18"/>
                <w:highlight w:val="cyan"/>
              </w:rPr>
            </w:pPr>
          </w:p>
        </w:tc>
        <w:tc>
          <w:tcPr>
            <w:tcW w:w="1701" w:type="dxa"/>
            <w:shd w:val="clear" w:color="auto" w:fill="auto"/>
            <w:vAlign w:val="center"/>
          </w:tcPr>
          <w:p w14:paraId="5831C80D" w14:textId="77777777" w:rsidR="00EC1548" w:rsidRPr="00EC1548" w:rsidRDefault="00EC1548" w:rsidP="00EC1548">
            <w:pPr>
              <w:ind w:left="360"/>
              <w:jc w:val="center"/>
              <w:rPr>
                <w:rFonts w:eastAsia="Calibri" w:cs="Calibri"/>
                <w:b/>
                <w:sz w:val="18"/>
                <w:szCs w:val="18"/>
                <w:highlight w:val="cyan"/>
              </w:rPr>
            </w:pPr>
          </w:p>
        </w:tc>
        <w:tc>
          <w:tcPr>
            <w:tcW w:w="1809" w:type="dxa"/>
            <w:vAlign w:val="center"/>
          </w:tcPr>
          <w:p w14:paraId="08D47FF4" w14:textId="77777777" w:rsidR="00EC1548" w:rsidRPr="00EC1548" w:rsidRDefault="00EC1548" w:rsidP="00EC1548">
            <w:pPr>
              <w:ind w:left="360"/>
              <w:jc w:val="center"/>
              <w:rPr>
                <w:rFonts w:eastAsia="Calibri" w:cs="Calibri"/>
                <w:b/>
                <w:sz w:val="18"/>
                <w:szCs w:val="18"/>
                <w:highlight w:val="cyan"/>
              </w:rPr>
            </w:pPr>
          </w:p>
        </w:tc>
        <w:tc>
          <w:tcPr>
            <w:tcW w:w="1452" w:type="dxa"/>
            <w:vAlign w:val="center"/>
          </w:tcPr>
          <w:p w14:paraId="5B3D7653" w14:textId="77777777" w:rsidR="00EC1548" w:rsidRPr="00EC1548" w:rsidRDefault="00EC1548" w:rsidP="00EC1548">
            <w:pPr>
              <w:ind w:left="360"/>
              <w:jc w:val="center"/>
              <w:rPr>
                <w:rFonts w:eastAsia="Calibri" w:cs="Calibri"/>
                <w:b/>
                <w:sz w:val="18"/>
                <w:szCs w:val="18"/>
                <w:highlight w:val="cyan"/>
              </w:rPr>
            </w:pPr>
          </w:p>
        </w:tc>
        <w:tc>
          <w:tcPr>
            <w:tcW w:w="1559" w:type="dxa"/>
            <w:vAlign w:val="center"/>
          </w:tcPr>
          <w:p w14:paraId="5FF14151" w14:textId="77777777" w:rsidR="00EC1548" w:rsidRPr="00EC1548" w:rsidRDefault="00EC1548" w:rsidP="00EC1548">
            <w:pPr>
              <w:ind w:left="360"/>
              <w:jc w:val="center"/>
              <w:rPr>
                <w:rFonts w:eastAsia="Calibri" w:cs="Calibri"/>
                <w:b/>
                <w:sz w:val="18"/>
                <w:szCs w:val="18"/>
                <w:highlight w:val="cyan"/>
              </w:rPr>
            </w:pPr>
          </w:p>
        </w:tc>
      </w:tr>
      <w:tr w:rsidR="00EC1548" w:rsidRPr="00EC1548" w14:paraId="1268A2D6" w14:textId="77777777" w:rsidTr="00720E47">
        <w:trPr>
          <w:trHeight w:val="411"/>
        </w:trPr>
        <w:tc>
          <w:tcPr>
            <w:tcW w:w="578" w:type="dxa"/>
          </w:tcPr>
          <w:p w14:paraId="1A2D485A" w14:textId="77777777" w:rsidR="00EC1548" w:rsidRPr="00EC1548" w:rsidRDefault="00EC1548" w:rsidP="00EC1548">
            <w:pPr>
              <w:ind w:left="360"/>
              <w:jc w:val="center"/>
              <w:rPr>
                <w:rFonts w:eastAsia="Calibri" w:cs="Calibri"/>
                <w:b/>
                <w:sz w:val="18"/>
                <w:szCs w:val="18"/>
                <w:highlight w:val="cyan"/>
              </w:rPr>
            </w:pPr>
          </w:p>
        </w:tc>
        <w:tc>
          <w:tcPr>
            <w:tcW w:w="2824" w:type="dxa"/>
            <w:shd w:val="clear" w:color="auto" w:fill="auto"/>
            <w:vAlign w:val="center"/>
          </w:tcPr>
          <w:p w14:paraId="563D5818" w14:textId="77777777" w:rsidR="00EC1548" w:rsidRPr="00EC1548" w:rsidRDefault="00EC1548" w:rsidP="00EC1548">
            <w:pPr>
              <w:ind w:left="360"/>
              <w:jc w:val="center"/>
              <w:rPr>
                <w:rFonts w:eastAsia="Calibri" w:cs="Calibri"/>
                <w:b/>
                <w:sz w:val="18"/>
                <w:szCs w:val="18"/>
                <w:highlight w:val="cyan"/>
              </w:rPr>
            </w:pPr>
          </w:p>
        </w:tc>
        <w:tc>
          <w:tcPr>
            <w:tcW w:w="1701" w:type="dxa"/>
            <w:shd w:val="clear" w:color="auto" w:fill="auto"/>
            <w:vAlign w:val="center"/>
          </w:tcPr>
          <w:p w14:paraId="0A6981CA" w14:textId="77777777" w:rsidR="00EC1548" w:rsidRPr="00EC1548" w:rsidRDefault="00EC1548" w:rsidP="00EC1548">
            <w:pPr>
              <w:ind w:left="360"/>
              <w:jc w:val="center"/>
              <w:rPr>
                <w:rFonts w:eastAsia="Calibri" w:cs="Calibri"/>
                <w:b/>
                <w:sz w:val="18"/>
                <w:szCs w:val="18"/>
                <w:highlight w:val="cyan"/>
              </w:rPr>
            </w:pPr>
          </w:p>
        </w:tc>
        <w:tc>
          <w:tcPr>
            <w:tcW w:w="1809" w:type="dxa"/>
            <w:vAlign w:val="center"/>
          </w:tcPr>
          <w:p w14:paraId="0CA4D989" w14:textId="77777777" w:rsidR="00EC1548" w:rsidRPr="00EC1548" w:rsidRDefault="00EC1548" w:rsidP="00EC1548">
            <w:pPr>
              <w:ind w:left="360"/>
              <w:jc w:val="center"/>
              <w:rPr>
                <w:rFonts w:eastAsia="Calibri" w:cs="Calibri"/>
                <w:b/>
                <w:sz w:val="18"/>
                <w:szCs w:val="18"/>
                <w:highlight w:val="cyan"/>
              </w:rPr>
            </w:pPr>
          </w:p>
        </w:tc>
        <w:tc>
          <w:tcPr>
            <w:tcW w:w="1452" w:type="dxa"/>
            <w:vAlign w:val="center"/>
          </w:tcPr>
          <w:p w14:paraId="2B3A0442" w14:textId="77777777" w:rsidR="00EC1548" w:rsidRPr="00EC1548" w:rsidRDefault="00EC1548" w:rsidP="00EC1548">
            <w:pPr>
              <w:ind w:left="360"/>
              <w:jc w:val="center"/>
              <w:rPr>
                <w:rFonts w:eastAsia="Calibri" w:cs="Calibri"/>
                <w:b/>
                <w:sz w:val="18"/>
                <w:szCs w:val="18"/>
                <w:highlight w:val="cyan"/>
              </w:rPr>
            </w:pPr>
          </w:p>
        </w:tc>
        <w:tc>
          <w:tcPr>
            <w:tcW w:w="1559" w:type="dxa"/>
            <w:vAlign w:val="center"/>
          </w:tcPr>
          <w:p w14:paraId="6BC22740" w14:textId="77777777" w:rsidR="00EC1548" w:rsidRPr="00EC1548" w:rsidRDefault="00EC1548" w:rsidP="00EC1548">
            <w:pPr>
              <w:ind w:left="360"/>
              <w:jc w:val="center"/>
              <w:rPr>
                <w:rFonts w:eastAsia="Calibri" w:cs="Calibri"/>
                <w:b/>
                <w:sz w:val="18"/>
                <w:szCs w:val="18"/>
                <w:highlight w:val="cyan"/>
              </w:rPr>
            </w:pPr>
          </w:p>
        </w:tc>
      </w:tr>
      <w:tr w:rsidR="00EC1548" w:rsidRPr="00EC1548" w14:paraId="3DC79F87" w14:textId="77777777" w:rsidTr="00720E47">
        <w:trPr>
          <w:trHeight w:val="411"/>
        </w:trPr>
        <w:tc>
          <w:tcPr>
            <w:tcW w:w="578" w:type="dxa"/>
          </w:tcPr>
          <w:p w14:paraId="533BA476" w14:textId="77777777" w:rsidR="00EC1548" w:rsidRPr="00EC1548" w:rsidRDefault="00EC1548" w:rsidP="00EC1548">
            <w:pPr>
              <w:ind w:left="360"/>
              <w:jc w:val="center"/>
              <w:rPr>
                <w:rFonts w:eastAsia="Calibri" w:cs="Calibri"/>
                <w:b/>
                <w:sz w:val="18"/>
                <w:szCs w:val="18"/>
                <w:highlight w:val="cyan"/>
              </w:rPr>
            </w:pPr>
          </w:p>
        </w:tc>
        <w:tc>
          <w:tcPr>
            <w:tcW w:w="2824" w:type="dxa"/>
            <w:shd w:val="clear" w:color="auto" w:fill="auto"/>
            <w:vAlign w:val="center"/>
          </w:tcPr>
          <w:p w14:paraId="32212FF7" w14:textId="77777777" w:rsidR="00EC1548" w:rsidRPr="00EC1548" w:rsidRDefault="00EC1548" w:rsidP="00EC1548">
            <w:pPr>
              <w:ind w:left="360"/>
              <w:jc w:val="center"/>
              <w:rPr>
                <w:rFonts w:eastAsia="Calibri" w:cs="Calibri"/>
                <w:b/>
                <w:sz w:val="18"/>
                <w:szCs w:val="18"/>
                <w:highlight w:val="cyan"/>
              </w:rPr>
            </w:pPr>
          </w:p>
        </w:tc>
        <w:tc>
          <w:tcPr>
            <w:tcW w:w="1701" w:type="dxa"/>
            <w:shd w:val="clear" w:color="auto" w:fill="auto"/>
            <w:vAlign w:val="center"/>
          </w:tcPr>
          <w:p w14:paraId="3E39DC30" w14:textId="77777777" w:rsidR="00EC1548" w:rsidRPr="00EC1548" w:rsidRDefault="00EC1548" w:rsidP="00EC1548">
            <w:pPr>
              <w:ind w:left="360"/>
              <w:jc w:val="center"/>
              <w:rPr>
                <w:rFonts w:eastAsia="Calibri" w:cs="Calibri"/>
                <w:b/>
                <w:sz w:val="18"/>
                <w:szCs w:val="18"/>
                <w:highlight w:val="cyan"/>
              </w:rPr>
            </w:pPr>
          </w:p>
        </w:tc>
        <w:tc>
          <w:tcPr>
            <w:tcW w:w="1809" w:type="dxa"/>
            <w:vAlign w:val="center"/>
          </w:tcPr>
          <w:p w14:paraId="4CC105E3" w14:textId="77777777" w:rsidR="00EC1548" w:rsidRPr="00EC1548" w:rsidRDefault="00EC1548" w:rsidP="00EC1548">
            <w:pPr>
              <w:ind w:left="360"/>
              <w:jc w:val="center"/>
              <w:rPr>
                <w:rFonts w:eastAsia="Calibri" w:cs="Calibri"/>
                <w:b/>
                <w:sz w:val="18"/>
                <w:szCs w:val="18"/>
                <w:highlight w:val="cyan"/>
              </w:rPr>
            </w:pPr>
          </w:p>
        </w:tc>
        <w:tc>
          <w:tcPr>
            <w:tcW w:w="1452" w:type="dxa"/>
            <w:vAlign w:val="center"/>
          </w:tcPr>
          <w:p w14:paraId="240BB740" w14:textId="77777777" w:rsidR="00EC1548" w:rsidRPr="00EC1548" w:rsidRDefault="00EC1548" w:rsidP="00EC1548">
            <w:pPr>
              <w:ind w:left="360"/>
              <w:jc w:val="center"/>
              <w:rPr>
                <w:rFonts w:eastAsia="Calibri" w:cs="Calibri"/>
                <w:b/>
                <w:sz w:val="18"/>
                <w:szCs w:val="18"/>
                <w:highlight w:val="cyan"/>
              </w:rPr>
            </w:pPr>
          </w:p>
        </w:tc>
        <w:tc>
          <w:tcPr>
            <w:tcW w:w="1559" w:type="dxa"/>
            <w:vAlign w:val="center"/>
          </w:tcPr>
          <w:p w14:paraId="7081C74C" w14:textId="77777777" w:rsidR="00EC1548" w:rsidRPr="00EC1548" w:rsidRDefault="00EC1548" w:rsidP="00EC1548">
            <w:pPr>
              <w:ind w:left="360"/>
              <w:jc w:val="center"/>
              <w:rPr>
                <w:rFonts w:eastAsia="Calibri" w:cs="Calibri"/>
                <w:b/>
                <w:sz w:val="18"/>
                <w:szCs w:val="18"/>
                <w:highlight w:val="cyan"/>
              </w:rPr>
            </w:pPr>
          </w:p>
        </w:tc>
      </w:tr>
    </w:tbl>
    <w:p w14:paraId="2E3FCDB1" w14:textId="77777777" w:rsidR="00EC1548" w:rsidRPr="00EC1548" w:rsidRDefault="00EC1548" w:rsidP="00EC1548">
      <w:pPr>
        <w:spacing w:after="120" w:line="276" w:lineRule="auto"/>
        <w:jc w:val="both"/>
        <w:rPr>
          <w:rFonts w:ascii="Verdana" w:eastAsia="Calibri" w:hAnsi="Verdana" w:cs="Calibri"/>
          <w:kern w:val="0"/>
          <w:sz w:val="20"/>
          <w:szCs w:val="20"/>
          <w14:ligatures w14:val="none"/>
        </w:rPr>
      </w:pPr>
    </w:p>
    <w:p w14:paraId="60C2DC5C" w14:textId="77777777" w:rsidR="00EC1548" w:rsidRPr="00EC1548" w:rsidRDefault="00EC1548" w:rsidP="00EC1548">
      <w:pPr>
        <w:spacing w:after="120" w:line="276" w:lineRule="auto"/>
        <w:jc w:val="both"/>
        <w:rPr>
          <w:rFonts w:ascii="Verdana" w:eastAsia="Calibri" w:hAnsi="Verdana" w:cs="Calibri"/>
          <w:kern w:val="0"/>
          <w:sz w:val="18"/>
          <w:szCs w:val="18"/>
          <w14:ligatures w14:val="none"/>
        </w:rPr>
      </w:pPr>
      <w:r w:rsidRPr="00EC1548">
        <w:rPr>
          <w:rFonts w:ascii="Verdana" w:eastAsia="Calibri" w:hAnsi="Verdana" w:cs="Calibri"/>
          <w:b/>
          <w:kern w:val="0"/>
          <w:sz w:val="18"/>
          <w:szCs w:val="18"/>
          <w14:ligatures w14:val="none"/>
        </w:rPr>
        <w:t xml:space="preserve">oświadczam, że w stosunku do żadnego z ww. podmiotów udostępniających zasoby, podwykonawców i dostawców, nie zachodzą żadne przesłanki wskazane w art. 5 k </w:t>
      </w:r>
      <w:r w:rsidRPr="00EC1548">
        <w:rPr>
          <w:rFonts w:ascii="Verdana" w:eastAsia="Calibri" w:hAnsi="Verdana" w:cs="Calibri"/>
          <w:b/>
          <w:bCs/>
          <w:kern w:val="0"/>
          <w:sz w:val="18"/>
          <w:szCs w:val="18"/>
          <w14:ligatures w14:val="none"/>
        </w:rPr>
        <w:t xml:space="preserve">Rozporządzenia 833/2014, w brzmieniu nadanym rozporządzeniem Rady (UE) 2022/576 oraz </w:t>
      </w:r>
      <w:r w:rsidRPr="00EC1548">
        <w:rPr>
          <w:rFonts w:ascii="Verdana" w:eastAsia="Calibri" w:hAnsi="Verdana" w:cs="Calibri"/>
          <w:b/>
          <w:kern w:val="0"/>
          <w:sz w:val="18"/>
          <w:szCs w:val="18"/>
          <w14:ligatures w14:val="none"/>
        </w:rPr>
        <w:t xml:space="preserve">art. </w:t>
      </w:r>
      <w:r w:rsidRPr="00EC1548">
        <w:rPr>
          <w:rFonts w:ascii="Verdana" w:eastAsia="Times New Roman" w:hAnsi="Verdana" w:cs="Calibri"/>
          <w:b/>
          <w:kern w:val="0"/>
          <w:sz w:val="18"/>
          <w:szCs w:val="18"/>
          <w:lang w:eastAsia="pl-PL"/>
          <w14:ligatures w14:val="none"/>
        </w:rPr>
        <w:t xml:space="preserve">7 ust. 1 ustawy </w:t>
      </w:r>
      <w:r w:rsidRPr="00EC1548">
        <w:rPr>
          <w:rFonts w:ascii="Verdana" w:eastAsia="Calibri" w:hAnsi="Verdana" w:cs="Calibri"/>
          <w:b/>
          <w:kern w:val="0"/>
          <w:sz w:val="18"/>
          <w:szCs w:val="18"/>
          <w14:ligatures w14:val="none"/>
        </w:rPr>
        <w:t>z dnia 13 kwietnia 2022 r.</w:t>
      </w:r>
      <w:r w:rsidRPr="00EC1548">
        <w:rPr>
          <w:rFonts w:ascii="Verdana" w:eastAsia="Calibri" w:hAnsi="Verdana" w:cs="Calibri"/>
          <w:b/>
          <w:iCs/>
          <w:kern w:val="0"/>
          <w:sz w:val="18"/>
          <w:szCs w:val="18"/>
          <w14:ligatures w14:val="none"/>
        </w:rPr>
        <w:t xml:space="preserve"> o szczególnych rozwiązaniach w zakresie przeciwdziałania wspieraniu agresji na Ukrainę oraz służących ochronie bezpieczeństwa narodowego (</w:t>
      </w:r>
      <w:proofErr w:type="spellStart"/>
      <w:r w:rsidRPr="00EC1548">
        <w:rPr>
          <w:rFonts w:ascii="Verdana" w:eastAsia="Calibri" w:hAnsi="Verdana" w:cs="Calibri"/>
          <w:b/>
          <w:iCs/>
          <w:kern w:val="0"/>
          <w:sz w:val="18"/>
          <w:szCs w:val="18"/>
          <w14:ligatures w14:val="none"/>
        </w:rPr>
        <w:t>t.j</w:t>
      </w:r>
      <w:proofErr w:type="spellEnd"/>
      <w:r w:rsidRPr="00EC1548">
        <w:rPr>
          <w:rFonts w:ascii="Verdana" w:eastAsia="Calibri" w:hAnsi="Verdana" w:cs="Calibri"/>
          <w:b/>
          <w:iCs/>
          <w:kern w:val="0"/>
          <w:sz w:val="18"/>
          <w:szCs w:val="18"/>
          <w14:ligatures w14:val="none"/>
        </w:rPr>
        <w:t xml:space="preserve">. Dz. U. z 2023 r., poz. 1497 z </w:t>
      </w:r>
      <w:proofErr w:type="spellStart"/>
      <w:r w:rsidRPr="00EC1548">
        <w:rPr>
          <w:rFonts w:ascii="Verdana" w:eastAsia="Calibri" w:hAnsi="Verdana" w:cs="Calibri"/>
          <w:b/>
          <w:iCs/>
          <w:kern w:val="0"/>
          <w:sz w:val="18"/>
          <w:szCs w:val="18"/>
          <w14:ligatures w14:val="none"/>
        </w:rPr>
        <w:t>późn</w:t>
      </w:r>
      <w:proofErr w:type="spellEnd"/>
      <w:r w:rsidRPr="00EC1548">
        <w:rPr>
          <w:rFonts w:ascii="Verdana" w:eastAsia="Calibri" w:hAnsi="Verdana" w:cs="Calibri"/>
          <w:b/>
          <w:iCs/>
          <w:kern w:val="0"/>
          <w:sz w:val="18"/>
          <w:szCs w:val="18"/>
          <w14:ligatures w14:val="none"/>
        </w:rPr>
        <w:t>. zm.).</w:t>
      </w:r>
      <w:r w:rsidRPr="00EC1548" w:rsidDel="00426815">
        <w:rPr>
          <w:rFonts w:ascii="Verdana" w:eastAsia="Calibri" w:hAnsi="Verdana" w:cs="Calibri"/>
          <w:b/>
          <w:kern w:val="0"/>
          <w:sz w:val="18"/>
          <w:szCs w:val="18"/>
          <w14:ligatures w14:val="none"/>
        </w:rPr>
        <w:t xml:space="preserve"> </w:t>
      </w:r>
    </w:p>
    <w:p w14:paraId="2E8CA631" w14:textId="77777777" w:rsidR="00EC1548" w:rsidRPr="00EC1548" w:rsidRDefault="00EC1548" w:rsidP="00EC1548">
      <w:pPr>
        <w:spacing w:after="0" w:line="276" w:lineRule="auto"/>
        <w:jc w:val="both"/>
        <w:rPr>
          <w:rFonts w:ascii="Verdana" w:eastAsia="Calibri" w:hAnsi="Verdana" w:cs="Calibri"/>
          <w:b/>
          <w:kern w:val="0"/>
          <w:sz w:val="20"/>
          <w:szCs w:val="20"/>
          <w14:ligatures w14:val="none"/>
        </w:rPr>
      </w:pPr>
    </w:p>
    <w:p w14:paraId="64D06770" w14:textId="77777777" w:rsidR="00EC1548" w:rsidRPr="00EC1548" w:rsidRDefault="00EC1548" w:rsidP="00EC1548">
      <w:pPr>
        <w:spacing w:after="0" w:line="240" w:lineRule="auto"/>
        <w:jc w:val="both"/>
        <w:rPr>
          <w:rFonts w:ascii="Verdana" w:eastAsia="Calibri" w:hAnsi="Verdana" w:cs="Calibri"/>
          <w:kern w:val="0"/>
          <w:sz w:val="18"/>
          <w:szCs w:val="18"/>
          <w14:ligatures w14:val="none"/>
        </w:rPr>
      </w:pPr>
      <w:r w:rsidRPr="00EC1548">
        <w:rPr>
          <w:rFonts w:ascii="Verdana" w:eastAsia="Calibri" w:hAnsi="Verdana" w:cs="Calibri"/>
          <w:kern w:val="0"/>
          <w:sz w:val="18"/>
          <w:szCs w:val="18"/>
          <w14:ligatures w14:val="none"/>
        </w:rPr>
        <w:t>Oświadczam, że wszystkie informacje podane w powyższych oświadczeniach są aktualne i zgodne z prawdą oraz zostały przedstawione z pełną świadomością konsekwencji wprowadzenia zamawiającego w błąd przy przedstawianiu informacji.</w:t>
      </w:r>
    </w:p>
    <w:p w14:paraId="2A1D1206" w14:textId="77777777" w:rsidR="00EC1548" w:rsidRPr="00EC1548" w:rsidRDefault="00EC1548" w:rsidP="00EC1548">
      <w:pPr>
        <w:spacing w:after="0" w:line="240" w:lineRule="auto"/>
        <w:jc w:val="both"/>
        <w:rPr>
          <w:rFonts w:ascii="Verdana" w:eastAsia="Calibri" w:hAnsi="Verdana" w:cs="Calibri"/>
          <w:kern w:val="0"/>
          <w:sz w:val="18"/>
          <w:szCs w:val="18"/>
          <w14:ligatures w14:val="none"/>
        </w:rPr>
      </w:pPr>
    </w:p>
    <w:p w14:paraId="38493DF5" w14:textId="77777777" w:rsidR="00EC1548" w:rsidRPr="00EC1548" w:rsidRDefault="00EC1548" w:rsidP="00EC1548">
      <w:pPr>
        <w:spacing w:after="0" w:line="240" w:lineRule="auto"/>
        <w:jc w:val="both"/>
        <w:rPr>
          <w:rFonts w:ascii="Verdana" w:eastAsia="Calibri" w:hAnsi="Verdana" w:cs="Calibri"/>
          <w:kern w:val="0"/>
          <w:sz w:val="18"/>
          <w:szCs w:val="18"/>
          <w14:ligatures w14:val="none"/>
        </w:rPr>
      </w:pPr>
      <w:r w:rsidRPr="00EC1548">
        <w:rPr>
          <w:rFonts w:ascii="Verdana" w:eastAsia="Calibri" w:hAnsi="Verdana" w:cs="Calibri"/>
          <w:kern w:val="0"/>
          <w:sz w:val="18"/>
          <w:szCs w:val="18"/>
          <w14:ligatures w14:val="none"/>
        </w:rPr>
        <w:t>Ponadto zobowiązujemy się na żądanie Zamawiającego, na każdym etapie postępowania, złożyć dodatkowe dokumenty potwierdzające brak podstaw do wykluczenia Wykonawcy na podstawie ww. przepisów.</w:t>
      </w:r>
    </w:p>
    <w:p w14:paraId="1B77C368" w14:textId="77777777" w:rsidR="00EC1548" w:rsidRPr="00EC1548" w:rsidRDefault="00EC1548" w:rsidP="00EC1548">
      <w:pPr>
        <w:spacing w:after="0" w:line="360" w:lineRule="auto"/>
        <w:jc w:val="both"/>
        <w:rPr>
          <w:rFonts w:ascii="Verdana" w:eastAsia="Calibri" w:hAnsi="Verdana" w:cs="Calibri"/>
          <w:kern w:val="0"/>
          <w:sz w:val="20"/>
          <w:szCs w:val="20"/>
          <w14:ligatures w14:val="none"/>
        </w:rPr>
      </w:pPr>
    </w:p>
    <w:p w14:paraId="5C90250D" w14:textId="77777777" w:rsidR="00EC1548" w:rsidRPr="00EC1548" w:rsidRDefault="00EC1548" w:rsidP="00EC1548">
      <w:pPr>
        <w:tabs>
          <w:tab w:val="left" w:pos="708"/>
        </w:tabs>
        <w:suppressAutoHyphens/>
        <w:spacing w:after="0" w:line="240" w:lineRule="auto"/>
        <w:ind w:right="2"/>
        <w:jc w:val="right"/>
        <w:outlineLvl w:val="0"/>
        <w:rPr>
          <w:rFonts w:ascii="Verdana" w:eastAsia="Times New Roman" w:hAnsi="Verdana" w:cs="Calibri"/>
          <w:b/>
          <w:i/>
          <w:kern w:val="28"/>
          <w:sz w:val="14"/>
          <w:szCs w:val="14"/>
          <w:lang w:eastAsia="pl-PL"/>
          <w14:ligatures w14:val="none"/>
        </w:rPr>
      </w:pPr>
      <w:bookmarkStart w:id="10" w:name="_Toc206579128"/>
      <w:r w:rsidRPr="00EC1548">
        <w:rPr>
          <w:rFonts w:ascii="Verdana" w:eastAsia="Times New Roman" w:hAnsi="Verdana" w:cs="Calibri"/>
          <w:b/>
          <w:i/>
          <w:kern w:val="28"/>
          <w:sz w:val="14"/>
          <w:szCs w:val="14"/>
          <w:lang w:eastAsia="pl-PL"/>
          <w14:ligatures w14:val="none"/>
        </w:rPr>
        <w:t>dokument należy podpisać kwalifikowanym podpisem elektronicznym</w:t>
      </w:r>
      <w:bookmarkEnd w:id="10"/>
      <w:r w:rsidRPr="00EC1548">
        <w:rPr>
          <w:rFonts w:ascii="Verdana" w:eastAsia="Times New Roman" w:hAnsi="Verdana" w:cs="Calibri"/>
          <w:b/>
          <w:i/>
          <w:kern w:val="28"/>
          <w:sz w:val="14"/>
          <w:szCs w:val="14"/>
          <w:lang w:eastAsia="pl-PL"/>
          <w14:ligatures w14:val="none"/>
        </w:rPr>
        <w:t xml:space="preserve"> </w:t>
      </w:r>
    </w:p>
    <w:p w14:paraId="20EA4D60" w14:textId="77777777" w:rsidR="00EC1548" w:rsidRPr="00EC1548" w:rsidRDefault="00EC1548" w:rsidP="00EC1548">
      <w:pPr>
        <w:spacing w:line="300" w:lineRule="auto"/>
        <w:jc w:val="right"/>
        <w:rPr>
          <w:rFonts w:ascii="Verdana" w:eastAsia="Calibri" w:hAnsi="Verdana" w:cs="Times New Roman"/>
          <w:b/>
          <w:i/>
          <w:kern w:val="0"/>
          <w:sz w:val="14"/>
          <w:szCs w:val="14"/>
          <w14:ligatures w14:val="none"/>
        </w:rPr>
      </w:pPr>
      <w:r w:rsidRPr="00EC1548">
        <w:rPr>
          <w:rFonts w:ascii="Verdana" w:eastAsia="Calibri" w:hAnsi="Verdana" w:cs="Times New Roman"/>
          <w:b/>
          <w:i/>
          <w:kern w:val="0"/>
          <w:sz w:val="14"/>
          <w:szCs w:val="14"/>
          <w14:ligatures w14:val="none"/>
        </w:rPr>
        <w:t>*przez osobę/osoby umocowane do złożenia podpisu w imieniu Wykonawcy</w:t>
      </w:r>
    </w:p>
    <w:p w14:paraId="57A713B2" w14:textId="77777777" w:rsidR="00EC1548" w:rsidRPr="00EC1548" w:rsidRDefault="00EC1548" w:rsidP="00EC1548">
      <w:pPr>
        <w:spacing w:line="300" w:lineRule="auto"/>
        <w:jc w:val="right"/>
        <w:rPr>
          <w:rFonts w:ascii="Verdana" w:eastAsia="Calibri" w:hAnsi="Verdana" w:cs="Times New Roman"/>
          <w:b/>
          <w:i/>
          <w:kern w:val="0"/>
          <w:sz w:val="14"/>
          <w:szCs w:val="14"/>
          <w14:ligatures w14:val="none"/>
        </w:rPr>
      </w:pPr>
      <w:r w:rsidRPr="00EC1548">
        <w:rPr>
          <w:rFonts w:ascii="Verdana" w:eastAsia="Calibri" w:hAnsi="Verdana" w:cs="Times New Roman"/>
          <w:b/>
          <w:i/>
          <w:kern w:val="0"/>
          <w:sz w:val="14"/>
          <w:szCs w:val="14"/>
          <w14:ligatures w14:val="none"/>
        </w:rPr>
        <w:t>*przez osobę/osoby umocowane do złożenia podpisu w imieniu podmiotu udostępniającego zasoby</w:t>
      </w:r>
    </w:p>
    <w:p w14:paraId="3FAB79DE" w14:textId="77777777" w:rsidR="00EC1548" w:rsidRPr="00EC1548" w:rsidRDefault="00EC1548" w:rsidP="00EC1548">
      <w:pPr>
        <w:suppressAutoHyphens/>
        <w:spacing w:before="120" w:after="120" w:line="240" w:lineRule="auto"/>
        <w:ind w:left="360" w:right="-284"/>
        <w:jc w:val="both"/>
        <w:outlineLvl w:val="0"/>
        <w:rPr>
          <w:rFonts w:ascii="Verdana" w:eastAsia="Times New Roman" w:hAnsi="Verdana" w:cs="Calibri"/>
          <w:i/>
          <w:kern w:val="28"/>
          <w:sz w:val="14"/>
          <w:szCs w:val="14"/>
          <w:lang w:eastAsia="pl-PL"/>
          <w14:ligatures w14:val="none"/>
        </w:rPr>
      </w:pPr>
    </w:p>
    <w:p w14:paraId="6BEC0438" w14:textId="23228E9F" w:rsidR="000E460A" w:rsidRPr="000E460A" w:rsidRDefault="00EC1548" w:rsidP="00EC1548">
      <w:pPr>
        <w:suppressAutoHyphens/>
        <w:spacing w:before="120" w:after="120" w:line="240" w:lineRule="auto"/>
        <w:ind w:right="-284"/>
        <w:jc w:val="both"/>
        <w:outlineLvl w:val="0"/>
      </w:pPr>
      <w:bookmarkStart w:id="11" w:name="_Toc206579129"/>
      <w:r w:rsidRPr="00EC1548">
        <w:rPr>
          <w:rFonts w:ascii="Verdana" w:eastAsia="Times New Roman" w:hAnsi="Verdana" w:cs="Calibri"/>
          <w:i/>
          <w:kern w:val="28"/>
          <w:sz w:val="14"/>
          <w:szCs w:val="14"/>
          <w:lang w:eastAsia="pl-PL"/>
          <w14:ligatures w14:val="none"/>
        </w:rPr>
        <w:t>* Niewłaściwe skreślić</w:t>
      </w:r>
      <w:bookmarkEnd w:id="11"/>
    </w:p>
    <w:sectPr w:rsidR="000E460A" w:rsidRPr="000E460A" w:rsidSect="00EC1548">
      <w:headerReference w:type="default" r:id="rId7"/>
      <w:pgSz w:w="11906" w:h="16838"/>
      <w:pgMar w:top="1417" w:right="1133" w:bottom="1417"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E41658" w14:textId="77777777" w:rsidR="00964F92" w:rsidRDefault="00964F92" w:rsidP="000E460A">
      <w:pPr>
        <w:spacing w:after="0" w:line="240" w:lineRule="auto"/>
      </w:pPr>
      <w:r>
        <w:separator/>
      </w:r>
    </w:p>
  </w:endnote>
  <w:endnote w:type="continuationSeparator" w:id="0">
    <w:p w14:paraId="49BCAEA8" w14:textId="77777777" w:rsidR="00964F92" w:rsidRDefault="00964F92" w:rsidP="000E460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200247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44ABE6" w14:textId="77777777" w:rsidR="00964F92" w:rsidRDefault="00964F92" w:rsidP="000E460A">
      <w:pPr>
        <w:spacing w:after="0" w:line="240" w:lineRule="auto"/>
      </w:pPr>
      <w:r>
        <w:separator/>
      </w:r>
    </w:p>
  </w:footnote>
  <w:footnote w:type="continuationSeparator" w:id="0">
    <w:p w14:paraId="3BC0F848" w14:textId="77777777" w:rsidR="00964F92" w:rsidRDefault="00964F92" w:rsidP="000E460A">
      <w:pPr>
        <w:spacing w:after="0" w:line="240" w:lineRule="auto"/>
      </w:pPr>
      <w:r>
        <w:continuationSeparator/>
      </w:r>
    </w:p>
  </w:footnote>
  <w:footnote w:id="1">
    <w:p w14:paraId="2EE7041F" w14:textId="77777777" w:rsidR="00EC1548" w:rsidRPr="004D2A93" w:rsidRDefault="00EC1548" w:rsidP="00EC1548">
      <w:pPr>
        <w:pStyle w:val="Tekstprzypisudolnego"/>
        <w:rPr>
          <w:sz w:val="14"/>
          <w:szCs w:val="14"/>
        </w:rPr>
      </w:pPr>
      <w:r w:rsidRPr="004D2A93">
        <w:rPr>
          <w:rStyle w:val="Odwoanieprzypisudolnego"/>
          <w:sz w:val="14"/>
          <w:szCs w:val="14"/>
        </w:rPr>
        <w:footnoteRef/>
      </w:r>
      <w:r w:rsidRPr="004D2A93">
        <w:rPr>
          <w:sz w:val="14"/>
          <w:szCs w:val="14"/>
        </w:rPr>
        <w:t xml:space="preserve"> Należy wskazać funkcję, którą będzie pełnić dany podmiot.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1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94"/>
      <w:gridCol w:w="5095"/>
    </w:tblGrid>
    <w:tr w:rsidR="000E460A" w14:paraId="6D958E3F" w14:textId="77777777" w:rsidTr="00720E47">
      <w:trPr>
        <w:trHeight w:val="606"/>
      </w:trPr>
      <w:tc>
        <w:tcPr>
          <w:tcW w:w="5094" w:type="dxa"/>
        </w:tcPr>
        <w:p w14:paraId="2234C61F" w14:textId="77777777" w:rsidR="000E460A" w:rsidRDefault="000E460A" w:rsidP="000E460A">
          <w:pPr>
            <w:suppressAutoHyphens/>
            <w:ind w:right="187"/>
            <w:rPr>
              <w:rFonts w:ascii="Trebuchet MS" w:eastAsia="Calibri" w:hAnsi="Trebuchet MS"/>
              <w:color w:val="000000" w:themeColor="text1"/>
              <w:sz w:val="14"/>
              <w:szCs w:val="18"/>
            </w:rPr>
          </w:pPr>
          <w:r>
            <w:rPr>
              <w:rFonts w:ascii="Trebuchet MS" w:eastAsia="Calibri" w:hAnsi="Trebuchet MS"/>
              <w:color w:val="000000" w:themeColor="text1"/>
              <w:sz w:val="14"/>
              <w:szCs w:val="18"/>
            </w:rPr>
            <w:t>Specyfikacja Warunków Zamówienia (SWZ)</w:t>
          </w:r>
        </w:p>
        <w:p w14:paraId="5DA155DF" w14:textId="77777777" w:rsidR="000E460A" w:rsidRDefault="000E460A" w:rsidP="000E460A">
          <w:pPr>
            <w:suppressAutoHyphens/>
            <w:ind w:right="187"/>
            <w:rPr>
              <w:rFonts w:asciiTheme="majorHAnsi" w:hAnsiTheme="majorHAnsi"/>
              <w:color w:val="000000" w:themeColor="text1"/>
              <w:sz w:val="14"/>
              <w:szCs w:val="18"/>
            </w:rPr>
          </w:pPr>
          <w:r w:rsidRPr="00496585">
            <w:rPr>
              <w:rFonts w:asciiTheme="majorHAnsi" w:hAnsiTheme="majorHAnsi"/>
              <w:color w:val="000000" w:themeColor="text1"/>
              <w:sz w:val="14"/>
              <w:szCs w:val="18"/>
            </w:rPr>
            <w:t>Serwis sprężarek w PGE Energia Ciepła S.A. Oddział w Szczecinie</w:t>
          </w:r>
        </w:p>
        <w:p w14:paraId="11683836" w14:textId="77777777" w:rsidR="000E460A" w:rsidRPr="00E14220" w:rsidRDefault="000E460A" w:rsidP="000E460A">
          <w:pPr>
            <w:suppressAutoHyphens/>
            <w:ind w:right="187"/>
            <w:rPr>
              <w:rFonts w:asciiTheme="majorHAnsi" w:hAnsiTheme="majorHAnsi"/>
              <w:color w:val="000000" w:themeColor="text1"/>
              <w:sz w:val="14"/>
              <w:szCs w:val="18"/>
            </w:rPr>
          </w:pPr>
          <w:r w:rsidRPr="00496585">
            <w:rPr>
              <w:rFonts w:asciiTheme="majorHAnsi" w:hAnsiTheme="majorHAnsi"/>
              <w:color w:val="000000" w:themeColor="text1"/>
              <w:sz w:val="14"/>
              <w:szCs w:val="18"/>
            </w:rPr>
            <w:t>POST/PEC/PEC/UZR/00856/2025</w:t>
          </w:r>
        </w:p>
      </w:tc>
      <w:tc>
        <w:tcPr>
          <w:tcW w:w="5095" w:type="dxa"/>
        </w:tcPr>
        <w:p w14:paraId="66412E2E" w14:textId="77777777" w:rsidR="000E460A" w:rsidRPr="00E14220" w:rsidRDefault="000E460A" w:rsidP="000E460A">
          <w:pPr>
            <w:suppressAutoHyphens/>
            <w:ind w:left="2309" w:right="187"/>
            <w:jc w:val="center"/>
            <w:rPr>
              <w:rFonts w:ascii="Calibri" w:eastAsia="Verdana" w:hAnsi="Calibri" w:cs="Calibri"/>
              <w:color w:val="008000"/>
              <w:szCs w:val="22"/>
            </w:rPr>
          </w:pPr>
          <w:r>
            <w:object w:dxaOrig="19201" w:dyaOrig="7000" w14:anchorId="37891D4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0" type="#_x0000_t75" style="width:102.15pt;height:38.5pt">
                <v:imagedata r:id="rId1" o:title=""/>
              </v:shape>
              <o:OLEObject Type="Embed" ProgID="PBrush" ShapeID="_x0000_i1050" DrawAspect="Content" ObjectID="_1823927618" r:id="rId2"/>
            </w:object>
          </w:r>
        </w:p>
      </w:tc>
    </w:tr>
  </w:tbl>
  <w:p w14:paraId="1D7F0A8A" w14:textId="77777777" w:rsidR="000E460A" w:rsidRPr="00F62E07" w:rsidRDefault="000E460A" w:rsidP="000E460A">
    <w:pPr>
      <w:pStyle w:val="Nagwek"/>
      <w:spacing w:before="40"/>
      <w:rPr>
        <w:rFonts w:ascii="Calibri" w:hAnsi="Calibri"/>
        <w:szCs w:val="16"/>
      </w:rPr>
    </w:pPr>
  </w:p>
  <w:p w14:paraId="4EB5A3E2" w14:textId="77777777" w:rsidR="000E460A" w:rsidRDefault="000E460A">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9F6C5F"/>
    <w:multiLevelType w:val="multilevel"/>
    <w:tmpl w:val="90FC88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32701E3"/>
    <w:multiLevelType w:val="hybridMultilevel"/>
    <w:tmpl w:val="3D18429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5AB81952"/>
    <w:multiLevelType w:val="hybridMultilevel"/>
    <w:tmpl w:val="1298D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6E9465A8"/>
    <w:multiLevelType w:val="multilevel"/>
    <w:tmpl w:val="3C74B0A2"/>
    <w:lvl w:ilvl="0">
      <w:start w:val="1"/>
      <w:numFmt w:val="decimal"/>
      <w:lvlText w:val="%1."/>
      <w:lvlJc w:val="left"/>
      <w:pPr>
        <w:tabs>
          <w:tab w:val="num" w:pos="851"/>
        </w:tabs>
        <w:ind w:left="851" w:hanging="425"/>
      </w:pPr>
      <w:rPr>
        <w:rFonts w:cs="Times New Roman" w:hint="default"/>
        <w:i w:val="0"/>
        <w:sz w:val="22"/>
        <w:szCs w:val="22"/>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num w:numId="1" w16cid:durableId="1082602303">
    <w:abstractNumId w:val="2"/>
  </w:num>
  <w:num w:numId="2" w16cid:durableId="1955094492">
    <w:abstractNumId w:val="3"/>
  </w:num>
  <w:num w:numId="3" w16cid:durableId="981957602">
    <w:abstractNumId w:val="0"/>
  </w:num>
  <w:num w:numId="4" w16cid:durableId="50201714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7775B"/>
    <w:rsid w:val="000E460A"/>
    <w:rsid w:val="0027775B"/>
    <w:rsid w:val="002B5BB4"/>
    <w:rsid w:val="00401A50"/>
    <w:rsid w:val="00513E15"/>
    <w:rsid w:val="00551B95"/>
    <w:rsid w:val="00964F92"/>
    <w:rsid w:val="00CB0D64"/>
    <w:rsid w:val="00EC154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20BEF77"/>
  <w15:chartTrackingRefBased/>
  <w15:docId w15:val="{4516A5D6-3117-4D1C-9B2C-A89FC87E42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27775B"/>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gwek2">
    <w:name w:val="heading 2"/>
    <w:basedOn w:val="Normalny"/>
    <w:next w:val="Normalny"/>
    <w:link w:val="Nagwek2Znak"/>
    <w:uiPriority w:val="9"/>
    <w:semiHidden/>
    <w:unhideWhenUsed/>
    <w:qFormat/>
    <w:rsid w:val="0027775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gwek3">
    <w:name w:val="heading 3"/>
    <w:basedOn w:val="Normalny"/>
    <w:next w:val="Normalny"/>
    <w:link w:val="Nagwek3Znak"/>
    <w:uiPriority w:val="9"/>
    <w:semiHidden/>
    <w:unhideWhenUsed/>
    <w:qFormat/>
    <w:rsid w:val="0027775B"/>
    <w:pPr>
      <w:keepNext/>
      <w:keepLines/>
      <w:spacing w:before="160" w:after="80"/>
      <w:outlineLvl w:val="2"/>
    </w:pPr>
    <w:rPr>
      <w:rFonts w:eastAsiaTheme="majorEastAsia" w:cstheme="majorBidi"/>
      <w:color w:val="0F4761" w:themeColor="accent1" w:themeShade="BF"/>
      <w:sz w:val="28"/>
      <w:szCs w:val="28"/>
    </w:rPr>
  </w:style>
  <w:style w:type="paragraph" w:styleId="Nagwek4">
    <w:name w:val="heading 4"/>
    <w:basedOn w:val="Normalny"/>
    <w:next w:val="Normalny"/>
    <w:link w:val="Nagwek4Znak"/>
    <w:uiPriority w:val="9"/>
    <w:semiHidden/>
    <w:unhideWhenUsed/>
    <w:qFormat/>
    <w:rsid w:val="0027775B"/>
    <w:pPr>
      <w:keepNext/>
      <w:keepLines/>
      <w:spacing w:before="80" w:after="40"/>
      <w:outlineLvl w:val="3"/>
    </w:pPr>
    <w:rPr>
      <w:rFonts w:eastAsiaTheme="majorEastAsia" w:cstheme="majorBidi"/>
      <w:i/>
      <w:iCs/>
      <w:color w:val="0F4761" w:themeColor="accent1" w:themeShade="BF"/>
    </w:rPr>
  </w:style>
  <w:style w:type="paragraph" w:styleId="Nagwek5">
    <w:name w:val="heading 5"/>
    <w:basedOn w:val="Normalny"/>
    <w:next w:val="Normalny"/>
    <w:link w:val="Nagwek5Znak"/>
    <w:uiPriority w:val="9"/>
    <w:semiHidden/>
    <w:unhideWhenUsed/>
    <w:qFormat/>
    <w:rsid w:val="0027775B"/>
    <w:pPr>
      <w:keepNext/>
      <w:keepLines/>
      <w:spacing w:before="80" w:after="40"/>
      <w:outlineLvl w:val="4"/>
    </w:pPr>
    <w:rPr>
      <w:rFonts w:eastAsiaTheme="majorEastAsia" w:cstheme="majorBidi"/>
      <w:color w:val="0F4761" w:themeColor="accent1" w:themeShade="BF"/>
    </w:rPr>
  </w:style>
  <w:style w:type="paragraph" w:styleId="Nagwek6">
    <w:name w:val="heading 6"/>
    <w:basedOn w:val="Normalny"/>
    <w:next w:val="Normalny"/>
    <w:link w:val="Nagwek6Znak"/>
    <w:uiPriority w:val="9"/>
    <w:semiHidden/>
    <w:unhideWhenUsed/>
    <w:qFormat/>
    <w:rsid w:val="0027775B"/>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27775B"/>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27775B"/>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27775B"/>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27775B"/>
    <w:rPr>
      <w:rFonts w:asciiTheme="majorHAnsi" w:eastAsiaTheme="majorEastAsia" w:hAnsiTheme="majorHAnsi" w:cstheme="majorBidi"/>
      <w:color w:val="0F4761" w:themeColor="accent1" w:themeShade="BF"/>
      <w:sz w:val="40"/>
      <w:szCs w:val="40"/>
    </w:rPr>
  </w:style>
  <w:style w:type="character" w:customStyle="1" w:styleId="Nagwek2Znak">
    <w:name w:val="Nagłówek 2 Znak"/>
    <w:basedOn w:val="Domylnaczcionkaakapitu"/>
    <w:link w:val="Nagwek2"/>
    <w:uiPriority w:val="9"/>
    <w:semiHidden/>
    <w:rsid w:val="0027775B"/>
    <w:rPr>
      <w:rFonts w:asciiTheme="majorHAnsi" w:eastAsiaTheme="majorEastAsia" w:hAnsiTheme="majorHAnsi" w:cstheme="majorBidi"/>
      <w:color w:val="0F4761" w:themeColor="accent1" w:themeShade="BF"/>
      <w:sz w:val="32"/>
      <w:szCs w:val="32"/>
    </w:rPr>
  </w:style>
  <w:style w:type="character" w:customStyle="1" w:styleId="Nagwek3Znak">
    <w:name w:val="Nagłówek 3 Znak"/>
    <w:basedOn w:val="Domylnaczcionkaakapitu"/>
    <w:link w:val="Nagwek3"/>
    <w:uiPriority w:val="9"/>
    <w:semiHidden/>
    <w:rsid w:val="0027775B"/>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semiHidden/>
    <w:rsid w:val="0027775B"/>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semiHidden/>
    <w:rsid w:val="0027775B"/>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rsid w:val="0027775B"/>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27775B"/>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27775B"/>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27775B"/>
    <w:rPr>
      <w:rFonts w:eastAsiaTheme="majorEastAsia" w:cstheme="majorBidi"/>
      <w:color w:val="272727" w:themeColor="text1" w:themeTint="D8"/>
    </w:rPr>
  </w:style>
  <w:style w:type="paragraph" w:styleId="Tytu">
    <w:name w:val="Title"/>
    <w:basedOn w:val="Normalny"/>
    <w:next w:val="Normalny"/>
    <w:link w:val="TytuZnak"/>
    <w:uiPriority w:val="10"/>
    <w:qFormat/>
    <w:rsid w:val="0027775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27775B"/>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27775B"/>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27775B"/>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27775B"/>
    <w:pPr>
      <w:spacing w:before="160"/>
      <w:jc w:val="center"/>
    </w:pPr>
    <w:rPr>
      <w:i/>
      <w:iCs/>
      <w:color w:val="404040" w:themeColor="text1" w:themeTint="BF"/>
    </w:rPr>
  </w:style>
  <w:style w:type="character" w:customStyle="1" w:styleId="CytatZnak">
    <w:name w:val="Cytat Znak"/>
    <w:basedOn w:val="Domylnaczcionkaakapitu"/>
    <w:link w:val="Cytat"/>
    <w:uiPriority w:val="29"/>
    <w:rsid w:val="0027775B"/>
    <w:rPr>
      <w:i/>
      <w:iCs/>
      <w:color w:val="404040" w:themeColor="text1" w:themeTint="BF"/>
    </w:rPr>
  </w:style>
  <w:style w:type="paragraph" w:styleId="Akapitzlist">
    <w:name w:val="List Paragraph"/>
    <w:basedOn w:val="Normalny"/>
    <w:uiPriority w:val="34"/>
    <w:qFormat/>
    <w:rsid w:val="0027775B"/>
    <w:pPr>
      <w:ind w:left="720"/>
      <w:contextualSpacing/>
    </w:pPr>
  </w:style>
  <w:style w:type="character" w:styleId="Wyrnienieintensywne">
    <w:name w:val="Intense Emphasis"/>
    <w:basedOn w:val="Domylnaczcionkaakapitu"/>
    <w:uiPriority w:val="21"/>
    <w:qFormat/>
    <w:rsid w:val="0027775B"/>
    <w:rPr>
      <w:i/>
      <w:iCs/>
      <w:color w:val="0F4761" w:themeColor="accent1" w:themeShade="BF"/>
    </w:rPr>
  </w:style>
  <w:style w:type="paragraph" w:styleId="Cytatintensywny">
    <w:name w:val="Intense Quote"/>
    <w:basedOn w:val="Normalny"/>
    <w:next w:val="Normalny"/>
    <w:link w:val="CytatintensywnyZnak"/>
    <w:uiPriority w:val="30"/>
    <w:qFormat/>
    <w:rsid w:val="0027775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ytatintensywnyZnak">
    <w:name w:val="Cytat intensywny Znak"/>
    <w:basedOn w:val="Domylnaczcionkaakapitu"/>
    <w:link w:val="Cytatintensywny"/>
    <w:uiPriority w:val="30"/>
    <w:rsid w:val="0027775B"/>
    <w:rPr>
      <w:i/>
      <w:iCs/>
      <w:color w:val="0F4761" w:themeColor="accent1" w:themeShade="BF"/>
    </w:rPr>
  </w:style>
  <w:style w:type="character" w:styleId="Odwoanieintensywne">
    <w:name w:val="Intense Reference"/>
    <w:basedOn w:val="Domylnaczcionkaakapitu"/>
    <w:uiPriority w:val="32"/>
    <w:qFormat/>
    <w:rsid w:val="0027775B"/>
    <w:rPr>
      <w:b/>
      <w:bCs/>
      <w:smallCaps/>
      <w:color w:val="0F4761" w:themeColor="accent1" w:themeShade="BF"/>
      <w:spacing w:val="5"/>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0E460A"/>
    <w:pPr>
      <w:tabs>
        <w:tab w:val="center" w:pos="4536"/>
        <w:tab w:val="right" w:pos="9072"/>
      </w:tabs>
      <w:spacing w:after="0"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0E460A"/>
  </w:style>
  <w:style w:type="paragraph" w:styleId="Stopka">
    <w:name w:val="footer"/>
    <w:basedOn w:val="Normalny"/>
    <w:link w:val="StopkaZnak"/>
    <w:uiPriority w:val="99"/>
    <w:unhideWhenUsed/>
    <w:rsid w:val="000E460A"/>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0E460A"/>
  </w:style>
  <w:style w:type="table" w:styleId="Tabela-Siatka">
    <w:name w:val="Table Grid"/>
    <w:basedOn w:val="Standardowy"/>
    <w:rsid w:val="000E460A"/>
    <w:pPr>
      <w:spacing w:after="0" w:line="240" w:lineRule="auto"/>
    </w:pPr>
    <w:rPr>
      <w:rFonts w:ascii="Verdana" w:eastAsia="Times New Roman" w:hAnsi="Verdana" w:cstheme="minorHAnsi"/>
      <w:kern w:val="28"/>
      <w:sz w:val="20"/>
      <w:szCs w:val="20"/>
      <w:lang w:eastAsia="pl-PL"/>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basedOn w:val="Normalny"/>
    <w:link w:val="TekstprzypisudolnegoZnak"/>
    <w:uiPriority w:val="99"/>
    <w:semiHidden/>
    <w:unhideWhenUsed/>
    <w:rsid w:val="00EC1548"/>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EC1548"/>
    <w:rPr>
      <w:sz w:val="20"/>
      <w:szCs w:val="20"/>
    </w:rPr>
  </w:style>
  <w:style w:type="character" w:styleId="Odwoanieprzypisudolnego">
    <w:name w:val="footnote reference"/>
    <w:basedOn w:val="Domylnaczcionkaakapitu"/>
    <w:rsid w:val="00EC1548"/>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13" Type="http://schemas.openxmlformats.org/officeDocument/2006/relationships/customXml" Target="../customXml/item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2.xml"/><Relationship Id="rId5" Type="http://schemas.openxmlformats.org/officeDocument/2006/relationships/footnotes" Target="footnotes.xm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F0B6F573A415F341B31CB6F6DC2E6C88" ma:contentTypeVersion="0" ma:contentTypeDescription="SWPP2 Dokument bazowy" ma:contentTypeScope="" ma:versionID="5c4a762f831319a49161a543baeb747e">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 8 do SWZ_Oświadczenie o braku podstaw wykluczenia_edyt.docx</dmsv2BaseFileName>
    <dmsv2BaseDisplayName xmlns="http://schemas.microsoft.com/sharepoint/v3">Zał. 8 do SWZ_Oświadczenie o braku podstaw wykluczenia_edyt</dmsv2BaseDisplayName>
    <dmsv2SWPP2ObjectNumber xmlns="http://schemas.microsoft.com/sharepoint/v3">POST/PEC/PEC/UZR/00856/2025                       </dmsv2SWPP2ObjectNumber>
    <dmsv2SWPP2SumMD5 xmlns="http://schemas.microsoft.com/sharepoint/v3">3b22a0dd574c121f608a5f3e993125fc</dmsv2SWPP2SumMD5>
    <dmsv2BaseMoved xmlns="http://schemas.microsoft.com/sharepoint/v3">false</dmsv2BaseMoved>
    <dmsv2BaseIsSensitive xmlns="http://schemas.microsoft.com/sharepoint/v3">true</dmsv2BaseIsSensitive>
    <dmsv2SWPP2IDSWPP2 xmlns="http://schemas.microsoft.com/sharepoint/v3">693477</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23695126</dmsv2BaseClientSystemDocumentID>
    <dmsv2BaseModifiedByID xmlns="http://schemas.microsoft.com/sharepoint/v3">19100173</dmsv2BaseModifiedByID>
    <dmsv2BaseCreatedByID xmlns="http://schemas.microsoft.com/sharepoint/v3">19100173</dmsv2BaseCreatedByID>
    <dmsv2SWPP2ObjectDepartment xmlns="http://schemas.microsoft.com/sharepoint/v3">00000001000l0003000m</dmsv2SWPP2ObjectDepartment>
    <dmsv2SWPP2ObjectName xmlns="http://schemas.microsoft.com/sharepoint/v3">Postępowanie</dmsv2SWPP2ObjectName>
    <_dlc_DocId xmlns="a19cb1c7-c5c7-46d4-85ae-d83685407bba">DPFVW34YURAE-1766223228-10157</_dlc_DocId>
    <_dlc_DocIdUrl xmlns="a19cb1c7-c5c7-46d4-85ae-d83685407bba">
      <Url>https://swpp2.dms.gkpge.pl/sites/40/_layouts/15/DocIdRedir.aspx?ID=DPFVW34YURAE-1766223228-10157</Url>
      <Description>DPFVW34YURAE-1766223228-10157</Description>
    </_dlc_DocIdUrl>
  </documentManagement>
</p:properties>
</file>

<file path=customXml/itemProps1.xml><?xml version="1.0" encoding="utf-8"?>
<ds:datastoreItem xmlns:ds="http://schemas.openxmlformats.org/officeDocument/2006/customXml" ds:itemID="{4A07440F-7BAD-4DC3-B653-A9EB0AA8FA03}"/>
</file>

<file path=customXml/itemProps2.xml><?xml version="1.0" encoding="utf-8"?>
<ds:datastoreItem xmlns:ds="http://schemas.openxmlformats.org/officeDocument/2006/customXml" ds:itemID="{06A711A9-94D5-40D1-9382-992FE5433161}"/>
</file>

<file path=customXml/itemProps3.xml><?xml version="1.0" encoding="utf-8"?>
<ds:datastoreItem xmlns:ds="http://schemas.openxmlformats.org/officeDocument/2006/customXml" ds:itemID="{79E47C1F-A1A7-49E6-82C5-5E5E6843BFE1}"/>
</file>

<file path=customXml/itemProps4.xml><?xml version="1.0" encoding="utf-8"?>
<ds:datastoreItem xmlns:ds="http://schemas.openxmlformats.org/officeDocument/2006/customXml" ds:itemID="{ED28093C-CF33-4B1E-B7F2-EDB520F965BD}"/>
</file>

<file path=docProps/app.xml><?xml version="1.0" encoding="utf-8"?>
<Properties xmlns="http://schemas.openxmlformats.org/officeDocument/2006/extended-properties" xmlns:vt="http://schemas.openxmlformats.org/officeDocument/2006/docPropsVTypes">
  <Template>Normal</Template>
  <TotalTime>1</TotalTime>
  <Pages>3</Pages>
  <Words>928</Words>
  <Characters>5571</Characters>
  <Application>Microsoft Office Word</Application>
  <DocSecurity>0</DocSecurity>
  <Lines>46</Lines>
  <Paragraphs>12</Paragraphs>
  <ScaleCrop>false</ScaleCrop>
  <Company/>
  <LinksUpToDate>false</LinksUpToDate>
  <CharactersWithSpaces>6487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Kasprzak Ewelina [PGE EC S.A.]</dc:creator>
  <cp:keywords/>
  <dc:description/>
  <cp:lastModifiedBy>Kasprzak Ewelina [PGE EC S.A.]</cp:lastModifiedBy>
  <cp:revision>3</cp:revision>
  <dcterms:created xsi:type="dcterms:W3CDTF">2025-11-06T08:37:00Z</dcterms:created>
  <dcterms:modified xsi:type="dcterms:W3CDTF">2025-11-06T08:47:00Z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6b5d990-821a-4d41-b503-280f184b2126_Enabled">
    <vt:lpwstr>true</vt:lpwstr>
  </property>
  <property fmtid="{D5CDD505-2E9C-101B-9397-08002B2CF9AE}" pid="3" name="MSIP_Label_66b5d990-821a-4d41-b503-280f184b2126_SetDate">
    <vt:lpwstr>2025-11-06T08:37:18Z</vt:lpwstr>
  </property>
  <property fmtid="{D5CDD505-2E9C-101B-9397-08002B2CF9AE}" pid="4" name="MSIP_Label_66b5d990-821a-4d41-b503-280f184b2126_Method">
    <vt:lpwstr>Privileged</vt:lpwstr>
  </property>
  <property fmtid="{D5CDD505-2E9C-101B-9397-08002B2CF9AE}" pid="5" name="MSIP_Label_66b5d990-821a-4d41-b503-280f184b2126_Name">
    <vt:lpwstr>ALL-Publiczne</vt:lpwstr>
  </property>
  <property fmtid="{D5CDD505-2E9C-101B-9397-08002B2CF9AE}" pid="6" name="MSIP_Label_66b5d990-821a-4d41-b503-280f184b2126_SiteId">
    <vt:lpwstr>e9895a11-04dc-4848-aa12-7fca9faefb60</vt:lpwstr>
  </property>
  <property fmtid="{D5CDD505-2E9C-101B-9397-08002B2CF9AE}" pid="7" name="MSIP_Label_66b5d990-821a-4d41-b503-280f184b2126_ActionId">
    <vt:lpwstr>96da5315-f1b4-40c4-9a21-46b5f4374643</vt:lpwstr>
  </property>
  <property fmtid="{D5CDD505-2E9C-101B-9397-08002B2CF9AE}" pid="8" name="MSIP_Label_66b5d990-821a-4d41-b503-280f184b2126_ContentBits">
    <vt:lpwstr>0</vt:lpwstr>
  </property>
  <property fmtid="{D5CDD505-2E9C-101B-9397-08002B2CF9AE}" pid="9" name="ContentTypeId">
    <vt:lpwstr>0x0101891000F0B6F573A415F341B31CB6F6DC2E6C88</vt:lpwstr>
  </property>
  <property fmtid="{D5CDD505-2E9C-101B-9397-08002B2CF9AE}" pid="10" name="_dlc_DocIdItemGuid">
    <vt:lpwstr>0f8737d7-8e7a-4ee6-95fb-77e8b8b4b53d</vt:lpwstr>
  </property>
</Properties>
</file>